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EE" w:rsidRPr="00483A07" w:rsidRDefault="00AE69EE" w:rsidP="00E717D8">
      <w:pPr>
        <w:jc w:val="center"/>
        <w:rPr>
          <w:rFonts w:ascii="Century Gothic" w:hAnsi="Century Gothic"/>
          <w:b/>
          <w:sz w:val="20"/>
          <w:szCs w:val="20"/>
        </w:rPr>
      </w:pPr>
      <w:bookmarkStart w:id="0" w:name="_GoBack"/>
      <w:bookmarkEnd w:id="0"/>
      <w:r w:rsidRPr="00483A07">
        <w:rPr>
          <w:rFonts w:ascii="Century Gothic" w:hAnsi="Century Gothic"/>
          <w:b/>
          <w:sz w:val="20"/>
          <w:szCs w:val="20"/>
          <w:highlight w:val="lightGray"/>
        </w:rPr>
        <w:t>CAMP DE JOUR DE LA VILLE / MUNICIPALITÉ XYZ</w:t>
      </w:r>
    </w:p>
    <w:p w:rsidR="00AE69EE" w:rsidRDefault="00AE69EE" w:rsidP="00402BC4">
      <w:pPr>
        <w:jc w:val="center"/>
        <w:rPr>
          <w:rFonts w:ascii="Century Gothic" w:hAnsi="Century Gothic"/>
          <w:b/>
          <w:sz w:val="20"/>
          <w:szCs w:val="20"/>
        </w:rPr>
      </w:pPr>
    </w:p>
    <w:p w:rsidR="00AE69EE" w:rsidRPr="00483A07" w:rsidRDefault="00AE69EE" w:rsidP="00402BC4">
      <w:pPr>
        <w:jc w:val="center"/>
        <w:rPr>
          <w:rFonts w:ascii="Century Gothic" w:hAnsi="Century Gothic"/>
          <w:b/>
          <w:sz w:val="32"/>
          <w:szCs w:val="32"/>
        </w:rPr>
      </w:pPr>
      <w:r w:rsidRPr="00483A07">
        <w:rPr>
          <w:rFonts w:ascii="Century Gothic" w:hAnsi="Century Gothic"/>
          <w:b/>
          <w:sz w:val="32"/>
          <w:szCs w:val="32"/>
        </w:rPr>
        <w:t xml:space="preserve">POLITIQUE DE PRÉVENTION DE </w:t>
      </w:r>
      <w:smartTag w:uri="urn:schemas-microsoft-com:office:smarttags" w:element="PersonName">
        <w:smartTagPr>
          <w:attr w:name="ProductID" w:val="LA VIOLENCE"/>
        </w:smartTagPr>
        <w:r w:rsidRPr="00483A07">
          <w:rPr>
            <w:rFonts w:ascii="Century Gothic" w:hAnsi="Century Gothic"/>
            <w:b/>
            <w:sz w:val="32"/>
            <w:szCs w:val="32"/>
          </w:rPr>
          <w:t>LA VIOLENCE</w:t>
        </w:r>
      </w:smartTag>
    </w:p>
    <w:p w:rsidR="00AE69EE" w:rsidRPr="00483A07" w:rsidRDefault="00AE69EE" w:rsidP="00402BC4">
      <w:pPr>
        <w:rPr>
          <w:rFonts w:ascii="Century Gothic" w:hAnsi="Century Gothic"/>
          <w:b/>
          <w:i/>
          <w:sz w:val="20"/>
          <w:szCs w:val="20"/>
        </w:rPr>
      </w:pPr>
    </w:p>
    <w:p w:rsidR="00AE69EE" w:rsidRPr="00483A07" w:rsidRDefault="00AE69EE" w:rsidP="00E717D8">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jc w:val="center"/>
        <w:rPr>
          <w:rFonts w:ascii="Century Gothic" w:hAnsi="Century Gothic" w:cs="Tahoma"/>
          <w:b/>
          <w:i/>
          <w:sz w:val="20"/>
          <w:szCs w:val="20"/>
        </w:rPr>
      </w:pPr>
      <w:r w:rsidRPr="00483A07">
        <w:rPr>
          <w:rFonts w:ascii="Century Gothic" w:hAnsi="Century Gothic" w:cs="Tahoma"/>
          <w:b/>
          <w:i/>
          <w:sz w:val="20"/>
          <w:szCs w:val="20"/>
          <w:highlight w:val="lightGray"/>
        </w:rPr>
        <w:t xml:space="preserve">PASSAGES SURLIGNÉS EN GRIS : </w:t>
      </w:r>
      <w:r w:rsidRPr="00483A07">
        <w:rPr>
          <w:rFonts w:ascii="Century Gothic" w:hAnsi="Century Gothic" w:cs="Tahoma"/>
          <w:sz w:val="20"/>
          <w:szCs w:val="20"/>
          <w:highlight w:val="lightGray"/>
        </w:rPr>
        <w:t>Ces informations peuvent varier selon votre situation et vos pratiques.</w:t>
      </w:r>
    </w:p>
    <w:p w:rsidR="00AE69EE" w:rsidRPr="00483A07" w:rsidRDefault="00AE69EE" w:rsidP="00402BC4">
      <w:pPr>
        <w:rPr>
          <w:rFonts w:ascii="Century Gothic" w:hAnsi="Century Gothic"/>
          <w:sz w:val="20"/>
          <w:szCs w:val="20"/>
        </w:rPr>
      </w:pPr>
    </w:p>
    <w:p w:rsidR="00AE69EE" w:rsidRPr="00CA02ED" w:rsidRDefault="00AE69EE" w:rsidP="00402BC4">
      <w:pPr>
        <w:tabs>
          <w:tab w:val="left" w:pos="1170"/>
          <w:tab w:val="left" w:pos="1412"/>
          <w:tab w:val="left" w:pos="2118"/>
          <w:tab w:val="left" w:pos="2824"/>
          <w:tab w:val="left" w:pos="3530"/>
          <w:tab w:val="left" w:pos="4236"/>
          <w:tab w:val="left" w:pos="4942"/>
          <w:tab w:val="left" w:pos="5648"/>
          <w:tab w:val="left" w:pos="6354"/>
          <w:tab w:val="left" w:pos="7060"/>
          <w:tab w:val="left" w:pos="8200"/>
        </w:tabs>
        <w:jc w:val="both"/>
        <w:rPr>
          <w:rFonts w:ascii="Century Gothic" w:hAnsi="Century Gothic"/>
          <w:sz w:val="20"/>
          <w:szCs w:val="20"/>
        </w:rPr>
      </w:pPr>
      <w:r>
        <w:rPr>
          <w:rFonts w:ascii="Century Gothic" w:hAnsi="Century Gothic"/>
          <w:sz w:val="20"/>
          <w:szCs w:val="20"/>
        </w:rPr>
        <w:t>Afin que le camp de jour municipal soit un milieu de vie sain et sécuritaire pour tous et toutes, la présente politique se veut un outil qui favorise le respect intégral de la personne physique et morale, et qui servira de référence en matière de prévention et d’intervention visant à contrer toutes les formes de violence, notamment les abus sexuels. Cette politique doit être diffusée à l’ensemble du personnel, qui est responsable de son application.</w:t>
      </w:r>
    </w:p>
    <w:p w:rsidR="00AE69EE" w:rsidRPr="00CA02ED" w:rsidRDefault="00AE69EE" w:rsidP="00402BC4">
      <w:pPr>
        <w:tabs>
          <w:tab w:val="left" w:pos="1170"/>
          <w:tab w:val="left" w:pos="1412"/>
          <w:tab w:val="left" w:pos="2118"/>
          <w:tab w:val="left" w:pos="2824"/>
          <w:tab w:val="left" w:pos="3530"/>
          <w:tab w:val="left" w:pos="4236"/>
          <w:tab w:val="left" w:pos="4942"/>
          <w:tab w:val="left" w:pos="5648"/>
          <w:tab w:val="left" w:pos="6354"/>
          <w:tab w:val="left" w:pos="7060"/>
          <w:tab w:val="left" w:pos="8200"/>
        </w:tabs>
        <w:jc w:val="both"/>
        <w:rPr>
          <w:rFonts w:ascii="Century Gothic" w:hAnsi="Century Gothic"/>
          <w:sz w:val="20"/>
          <w:szCs w:val="20"/>
        </w:rPr>
      </w:pPr>
    </w:p>
    <w:p w:rsidR="00AE69EE" w:rsidRPr="00CA02ED" w:rsidRDefault="00AE69EE" w:rsidP="00402BC4">
      <w:pPr>
        <w:tabs>
          <w:tab w:val="left" w:pos="1170"/>
          <w:tab w:val="left" w:pos="1412"/>
          <w:tab w:val="left" w:pos="2118"/>
          <w:tab w:val="left" w:pos="2824"/>
          <w:tab w:val="left" w:pos="3530"/>
          <w:tab w:val="left" w:pos="4236"/>
          <w:tab w:val="left" w:pos="4942"/>
          <w:tab w:val="left" w:pos="5648"/>
          <w:tab w:val="left" w:pos="6354"/>
          <w:tab w:val="left" w:pos="7060"/>
          <w:tab w:val="left" w:pos="8200"/>
        </w:tabs>
        <w:jc w:val="both"/>
        <w:rPr>
          <w:rFonts w:ascii="Century Gothic" w:hAnsi="Century Gothic"/>
          <w:b/>
          <w:sz w:val="20"/>
          <w:szCs w:val="20"/>
        </w:rPr>
      </w:pPr>
      <w:r>
        <w:rPr>
          <w:rFonts w:ascii="Century Gothic" w:hAnsi="Century Gothic"/>
          <w:b/>
          <w:sz w:val="20"/>
          <w:szCs w:val="20"/>
        </w:rPr>
        <w:t xml:space="preserve">Moyens de contrôle et procédures applicables au moment de la sélection et de l’embauche </w:t>
      </w:r>
    </w:p>
    <w:p w:rsidR="00AE69EE" w:rsidRPr="00CA02ED" w:rsidRDefault="00AE69EE" w:rsidP="00402BC4">
      <w:pPr>
        <w:jc w:val="both"/>
        <w:rPr>
          <w:rFonts w:ascii="Century Gothic" w:hAnsi="Century Gothic"/>
          <w:sz w:val="20"/>
          <w:szCs w:val="20"/>
        </w:rPr>
      </w:pPr>
    </w:p>
    <w:p w:rsidR="00AE69EE" w:rsidRPr="00CA02ED" w:rsidRDefault="00AE69EE" w:rsidP="00402BC4">
      <w:pPr>
        <w:jc w:val="both"/>
        <w:rPr>
          <w:rFonts w:ascii="Century Gothic" w:hAnsi="Century Gothic"/>
          <w:sz w:val="20"/>
          <w:szCs w:val="20"/>
        </w:rPr>
      </w:pPr>
      <w:r>
        <w:rPr>
          <w:rFonts w:ascii="Century Gothic" w:hAnsi="Century Gothic"/>
          <w:sz w:val="20"/>
          <w:szCs w:val="20"/>
        </w:rPr>
        <w:t>Afin de s’assurer de l’intégrité du personnel du camp de jour, le processus de sélection exige de tout candidat :</w:t>
      </w:r>
    </w:p>
    <w:p w:rsidR="00AE69EE" w:rsidRPr="00CA02ED" w:rsidRDefault="00AE69EE" w:rsidP="00402BC4">
      <w:pPr>
        <w:pStyle w:val="Paragraphedeliste"/>
        <w:numPr>
          <w:ilvl w:val="0"/>
          <w:numId w:val="7"/>
        </w:numPr>
        <w:jc w:val="both"/>
        <w:rPr>
          <w:rFonts w:ascii="Century Gothic" w:hAnsi="Century Gothic"/>
          <w:sz w:val="20"/>
          <w:szCs w:val="20"/>
          <w:highlight w:val="lightGray"/>
        </w:rPr>
      </w:pPr>
      <w:r>
        <w:rPr>
          <w:rFonts w:ascii="Century Gothic" w:hAnsi="Century Gothic"/>
          <w:sz w:val="20"/>
          <w:szCs w:val="20"/>
          <w:highlight w:val="lightGray"/>
        </w:rPr>
        <w:t>de répondre à des questions ciblées, devant un comité de sélection, en lien avec son rôle et ses responsabilités en matière de problématique de la violence;</w:t>
      </w:r>
    </w:p>
    <w:p w:rsidR="00AE69EE" w:rsidRPr="00CA02ED" w:rsidRDefault="00AE69EE" w:rsidP="00402BC4">
      <w:pPr>
        <w:pStyle w:val="Paragraphedeliste"/>
        <w:numPr>
          <w:ilvl w:val="0"/>
          <w:numId w:val="7"/>
        </w:numPr>
        <w:jc w:val="both"/>
        <w:rPr>
          <w:rFonts w:ascii="Century Gothic" w:hAnsi="Century Gothic"/>
          <w:sz w:val="20"/>
          <w:szCs w:val="20"/>
          <w:highlight w:val="lightGray"/>
        </w:rPr>
      </w:pPr>
      <w:r>
        <w:rPr>
          <w:rFonts w:ascii="Century Gothic" w:hAnsi="Century Gothic"/>
          <w:sz w:val="20"/>
          <w:szCs w:val="20"/>
          <w:highlight w:val="lightGray"/>
        </w:rPr>
        <w:t>de signer (ou de faire signer par son parent ou tuteur légal) un formulaire de consentement à la vérification de ses antécédents judiciaires (et autres au besoin);</w:t>
      </w:r>
    </w:p>
    <w:p w:rsidR="00AE69EE" w:rsidRPr="00CA02ED" w:rsidRDefault="00AE69EE" w:rsidP="00402BC4">
      <w:pPr>
        <w:pStyle w:val="Paragraphedeliste"/>
        <w:numPr>
          <w:ilvl w:val="0"/>
          <w:numId w:val="7"/>
        </w:numPr>
        <w:jc w:val="both"/>
        <w:rPr>
          <w:rFonts w:ascii="Century Gothic" w:hAnsi="Century Gothic"/>
          <w:sz w:val="20"/>
          <w:szCs w:val="20"/>
          <w:highlight w:val="lightGray"/>
        </w:rPr>
      </w:pPr>
      <w:r>
        <w:rPr>
          <w:rFonts w:ascii="Century Gothic" w:hAnsi="Century Gothic"/>
          <w:sz w:val="20"/>
          <w:szCs w:val="20"/>
          <w:highlight w:val="lightGray"/>
        </w:rPr>
        <w:t>de fournir deux références pouvant témoigner de ses aptitudes à exercer la fonction qu’il postule et les responsabilités qui en découlent.</w:t>
      </w:r>
    </w:p>
    <w:p w:rsidR="00AE69EE" w:rsidRPr="00CA02ED" w:rsidRDefault="00AE69EE" w:rsidP="00402BC4">
      <w:pPr>
        <w:jc w:val="both"/>
        <w:rPr>
          <w:rFonts w:ascii="Century Gothic" w:hAnsi="Century Gothic"/>
          <w:sz w:val="20"/>
          <w:szCs w:val="20"/>
        </w:rPr>
      </w:pPr>
    </w:p>
    <w:p w:rsidR="00AE69EE" w:rsidRPr="00CA02ED" w:rsidRDefault="00AE69EE" w:rsidP="00402BC4">
      <w:pPr>
        <w:jc w:val="both"/>
        <w:rPr>
          <w:rFonts w:ascii="Century Gothic" w:hAnsi="Century Gothic"/>
          <w:sz w:val="20"/>
          <w:szCs w:val="20"/>
        </w:rPr>
      </w:pPr>
      <w:r>
        <w:rPr>
          <w:rFonts w:ascii="Century Gothic" w:hAnsi="Century Gothic"/>
          <w:sz w:val="20"/>
          <w:szCs w:val="20"/>
        </w:rPr>
        <w:t>Avant d’officialiser leur statut d’employé, la direction du camp de jour vérifie les antécédents judiciaires des candidats et recueille leurs références.</w:t>
      </w:r>
    </w:p>
    <w:p w:rsidR="00AE69EE" w:rsidRPr="00CA02ED" w:rsidRDefault="00AE69EE" w:rsidP="00402BC4">
      <w:pPr>
        <w:jc w:val="both"/>
        <w:rPr>
          <w:rFonts w:ascii="Century Gothic" w:hAnsi="Century Gothic"/>
          <w:sz w:val="20"/>
          <w:szCs w:val="20"/>
        </w:rPr>
      </w:pPr>
    </w:p>
    <w:p w:rsidR="00AE69EE" w:rsidRPr="00CA02ED" w:rsidRDefault="00AE69EE" w:rsidP="00402BC4">
      <w:pPr>
        <w:jc w:val="both"/>
        <w:rPr>
          <w:rFonts w:ascii="Century Gothic" w:hAnsi="Century Gothic"/>
          <w:sz w:val="20"/>
          <w:szCs w:val="20"/>
        </w:rPr>
      </w:pPr>
      <w:r>
        <w:rPr>
          <w:rFonts w:ascii="Century Gothic" w:hAnsi="Century Gothic"/>
          <w:sz w:val="20"/>
          <w:szCs w:val="20"/>
          <w:highlight w:val="lightGray"/>
        </w:rPr>
        <w:t>Aux trois ans</w:t>
      </w:r>
      <w:r>
        <w:rPr>
          <w:rFonts w:ascii="Century Gothic" w:hAnsi="Century Gothic"/>
          <w:sz w:val="20"/>
          <w:szCs w:val="20"/>
        </w:rPr>
        <w:t xml:space="preserve">, la direction du camp de jour entreprend une nouvelle vérification des antécédents judiciaires (et autres au besoin). </w:t>
      </w:r>
    </w:p>
    <w:p w:rsidR="00AE69EE" w:rsidRPr="00CA02ED" w:rsidRDefault="00AE69EE" w:rsidP="00402BC4">
      <w:pPr>
        <w:jc w:val="both"/>
        <w:rPr>
          <w:rFonts w:ascii="Century Gothic" w:hAnsi="Century Gothic"/>
          <w:sz w:val="20"/>
          <w:szCs w:val="20"/>
        </w:rPr>
      </w:pPr>
    </w:p>
    <w:p w:rsidR="00AE69EE" w:rsidRPr="00CA02ED" w:rsidRDefault="00AE69EE" w:rsidP="00402BC4">
      <w:pPr>
        <w:jc w:val="both"/>
        <w:rPr>
          <w:rFonts w:ascii="Century Gothic" w:hAnsi="Century Gothic"/>
          <w:sz w:val="20"/>
          <w:szCs w:val="20"/>
        </w:rPr>
      </w:pPr>
      <w:r>
        <w:rPr>
          <w:rFonts w:ascii="Century Gothic" w:hAnsi="Century Gothic"/>
          <w:sz w:val="20"/>
          <w:szCs w:val="20"/>
          <w:highlight w:val="lightGray"/>
        </w:rPr>
        <w:t>Annuellement, la direction du camp de jour demande à tous ses employés la signature d’une déclaration sur l’honneur affirmant que leur statut n’a pas changé en matière d’antécédents judiciaires.</w:t>
      </w:r>
    </w:p>
    <w:p w:rsidR="00AE69EE" w:rsidRPr="00CA02ED" w:rsidRDefault="00AE69EE" w:rsidP="00402BC4">
      <w:pPr>
        <w:jc w:val="both"/>
        <w:rPr>
          <w:rFonts w:ascii="Century Gothic" w:hAnsi="Century Gothic"/>
          <w:b/>
          <w:sz w:val="20"/>
          <w:szCs w:val="20"/>
        </w:rPr>
      </w:pPr>
    </w:p>
    <w:p w:rsidR="00AE69EE" w:rsidRPr="00CA02ED" w:rsidRDefault="00AE69EE" w:rsidP="00402BC4">
      <w:pPr>
        <w:jc w:val="both"/>
        <w:rPr>
          <w:rFonts w:ascii="Century Gothic" w:hAnsi="Century Gothic"/>
          <w:sz w:val="20"/>
          <w:szCs w:val="20"/>
        </w:rPr>
      </w:pPr>
      <w:r>
        <w:rPr>
          <w:rFonts w:ascii="Century Gothic" w:hAnsi="Century Gothic"/>
          <w:b/>
          <w:sz w:val="20"/>
          <w:szCs w:val="20"/>
        </w:rPr>
        <w:t xml:space="preserve">Activités de formation et transmission d’information </w:t>
      </w:r>
    </w:p>
    <w:p w:rsidR="00AE69EE" w:rsidRPr="00CA02ED" w:rsidRDefault="00AE69EE" w:rsidP="00402BC4">
      <w:pPr>
        <w:tabs>
          <w:tab w:val="left" w:pos="1170"/>
          <w:tab w:val="left" w:pos="1412"/>
          <w:tab w:val="left" w:pos="2118"/>
          <w:tab w:val="left" w:pos="2824"/>
          <w:tab w:val="left" w:pos="3530"/>
          <w:tab w:val="left" w:pos="4236"/>
          <w:tab w:val="left" w:pos="4942"/>
          <w:tab w:val="left" w:pos="5648"/>
          <w:tab w:val="left" w:pos="6354"/>
          <w:tab w:val="left" w:pos="7060"/>
          <w:tab w:val="left" w:pos="8200"/>
        </w:tabs>
        <w:jc w:val="both"/>
        <w:rPr>
          <w:rFonts w:ascii="Century Gothic" w:hAnsi="Century Gothic"/>
          <w:sz w:val="20"/>
          <w:szCs w:val="20"/>
        </w:rPr>
      </w:pPr>
    </w:p>
    <w:p w:rsidR="00AE69EE" w:rsidRPr="00CA02ED" w:rsidRDefault="00AE69EE" w:rsidP="00402BC4">
      <w:pPr>
        <w:jc w:val="both"/>
        <w:rPr>
          <w:rFonts w:ascii="Century Gothic" w:hAnsi="Century Gothic"/>
          <w:sz w:val="20"/>
          <w:szCs w:val="20"/>
        </w:rPr>
      </w:pPr>
      <w:r>
        <w:rPr>
          <w:rFonts w:ascii="Century Gothic" w:hAnsi="Century Gothic"/>
          <w:sz w:val="20"/>
          <w:szCs w:val="20"/>
        </w:rPr>
        <w:t xml:space="preserve">Afin de mieux outiller le personnel en matière de prévention de la violence et d’intervention en cas de violence, des activités de sensibilisation sont organisées dans le cadre de sa formation, spécifiquement conçues pour l’informer de la présente politique et des moyens de prévention et d’intervention. </w:t>
      </w:r>
    </w:p>
    <w:p w:rsidR="00AE69EE" w:rsidRPr="00CA02ED" w:rsidRDefault="00AE69EE" w:rsidP="00402BC4">
      <w:pPr>
        <w:jc w:val="both"/>
        <w:rPr>
          <w:rFonts w:ascii="Century Gothic" w:hAnsi="Century Gothic"/>
          <w:sz w:val="20"/>
          <w:szCs w:val="20"/>
        </w:rPr>
      </w:pPr>
    </w:p>
    <w:p w:rsidR="00AE69EE" w:rsidRPr="00CA02ED" w:rsidRDefault="00AE69EE" w:rsidP="00402BC4">
      <w:pPr>
        <w:jc w:val="both"/>
        <w:rPr>
          <w:rFonts w:ascii="Century Gothic" w:hAnsi="Century Gothic"/>
          <w:sz w:val="20"/>
          <w:szCs w:val="20"/>
        </w:rPr>
      </w:pPr>
      <w:r>
        <w:rPr>
          <w:rFonts w:ascii="Century Gothic" w:hAnsi="Century Gothic"/>
          <w:sz w:val="20"/>
          <w:szCs w:val="20"/>
        </w:rPr>
        <w:t>À cet effet, la formation du personnel aborde les sujets suivants :</w:t>
      </w:r>
    </w:p>
    <w:p w:rsidR="00AE69EE" w:rsidRPr="00CA02ED" w:rsidRDefault="00AE69EE" w:rsidP="00402BC4">
      <w:pPr>
        <w:jc w:val="both"/>
        <w:rPr>
          <w:rFonts w:ascii="Century Gothic" w:hAnsi="Century Gothic"/>
          <w:sz w:val="20"/>
          <w:szCs w:val="20"/>
        </w:rPr>
      </w:pPr>
    </w:p>
    <w:p w:rsidR="00AE69EE" w:rsidRPr="00CA02ED" w:rsidRDefault="00AE69EE" w:rsidP="00402BC4">
      <w:pPr>
        <w:pStyle w:val="numration10"/>
        <w:numPr>
          <w:ilvl w:val="0"/>
          <w:numId w:val="6"/>
        </w:numPr>
        <w:tabs>
          <w:tab w:val="left" w:pos="990"/>
        </w:tabs>
        <w:spacing w:before="0"/>
        <w:rPr>
          <w:rFonts w:ascii="Century Gothic" w:hAnsi="Century Gothic" w:cs="Tahoma"/>
        </w:rPr>
      </w:pPr>
      <w:r w:rsidRPr="00483A07">
        <w:rPr>
          <w:rFonts w:ascii="Century Gothic" w:hAnsi="Century Gothic"/>
        </w:rPr>
        <w:t>identification des situations ou manifestations potentielles</w:t>
      </w:r>
      <w:r w:rsidRPr="00483A07">
        <w:rPr>
          <w:rFonts w:ascii="Century Gothic" w:hAnsi="Century Gothic" w:cs="Tahoma"/>
        </w:rPr>
        <w:t xml:space="preserve"> d</w:t>
      </w:r>
      <w:r w:rsidRPr="002B1A37">
        <w:rPr>
          <w:rFonts w:ascii="Century Gothic" w:hAnsi="Century Gothic" w:cs="Tahoma"/>
        </w:rPr>
        <w:t>’</w:t>
      </w:r>
      <w:r w:rsidRPr="00483A07">
        <w:rPr>
          <w:rFonts w:ascii="Century Gothic" w:hAnsi="Century Gothic" w:cs="Tahoma"/>
        </w:rPr>
        <w:t>intimidation, des différentes formes de violence, et des conséquences sur les participants, le personnel et le milieu;</w:t>
      </w:r>
    </w:p>
    <w:p w:rsidR="00AE69EE" w:rsidRPr="00CA02ED" w:rsidRDefault="00AE69EE" w:rsidP="00402BC4">
      <w:pPr>
        <w:pStyle w:val="numration10"/>
        <w:numPr>
          <w:ilvl w:val="0"/>
          <w:numId w:val="6"/>
        </w:numPr>
        <w:tabs>
          <w:tab w:val="left" w:pos="990"/>
        </w:tabs>
        <w:spacing w:before="0"/>
        <w:rPr>
          <w:rFonts w:ascii="Century Gothic" w:hAnsi="Century Gothic" w:cs="Tahoma"/>
        </w:rPr>
      </w:pPr>
      <w:r w:rsidRPr="00483A07">
        <w:rPr>
          <w:rFonts w:ascii="Century Gothic" w:hAnsi="Century Gothic" w:cs="Tahoma"/>
        </w:rPr>
        <w:t>rôles et responsabilités du personnel;</w:t>
      </w:r>
    </w:p>
    <w:p w:rsidR="00AE69EE" w:rsidRPr="00CA02ED" w:rsidRDefault="00AE69EE" w:rsidP="00402BC4">
      <w:pPr>
        <w:pStyle w:val="numration10"/>
        <w:numPr>
          <w:ilvl w:val="0"/>
          <w:numId w:val="6"/>
        </w:numPr>
        <w:tabs>
          <w:tab w:val="left" w:pos="990"/>
        </w:tabs>
        <w:spacing w:before="0"/>
        <w:rPr>
          <w:rFonts w:ascii="Century Gothic" w:hAnsi="Century Gothic" w:cs="Tahoma"/>
        </w:rPr>
      </w:pPr>
      <w:r w:rsidRPr="00483A07">
        <w:rPr>
          <w:rFonts w:ascii="Century Gothic" w:hAnsi="Century Gothic" w:cs="Tahoma"/>
        </w:rPr>
        <w:t>mesures de prévention (code de vie du camp de jour, code de comportement du personnel);</w:t>
      </w:r>
    </w:p>
    <w:p w:rsidR="00AE69EE" w:rsidRPr="00CA02ED" w:rsidRDefault="00AE69EE" w:rsidP="00402BC4">
      <w:pPr>
        <w:pStyle w:val="numration10"/>
        <w:numPr>
          <w:ilvl w:val="0"/>
          <w:numId w:val="6"/>
        </w:numPr>
        <w:tabs>
          <w:tab w:val="left" w:pos="990"/>
        </w:tabs>
        <w:spacing w:before="0"/>
        <w:rPr>
          <w:rFonts w:ascii="Century Gothic" w:hAnsi="Century Gothic" w:cs="Tahoma"/>
        </w:rPr>
      </w:pPr>
      <w:r w:rsidRPr="00483A07">
        <w:rPr>
          <w:rFonts w:ascii="Century Gothic" w:hAnsi="Century Gothic" w:cs="Tahoma"/>
        </w:rPr>
        <w:t>procédures d</w:t>
      </w:r>
      <w:r w:rsidRPr="002B1A37">
        <w:rPr>
          <w:rFonts w:ascii="Century Gothic" w:hAnsi="Century Gothic" w:cs="Tahoma"/>
        </w:rPr>
        <w:t>’</w:t>
      </w:r>
      <w:r w:rsidRPr="00483A07">
        <w:rPr>
          <w:rFonts w:ascii="Century Gothic" w:hAnsi="Century Gothic" w:cs="Tahoma"/>
        </w:rPr>
        <w:t>intervention en cas de rumeurs et soupçons, de dévoilement et de comportements inappropriés;</w:t>
      </w:r>
    </w:p>
    <w:p w:rsidR="00AE69EE" w:rsidRPr="00CA02ED" w:rsidRDefault="00AE69EE" w:rsidP="00402BC4">
      <w:pPr>
        <w:pStyle w:val="numration10"/>
        <w:numPr>
          <w:ilvl w:val="0"/>
          <w:numId w:val="6"/>
        </w:numPr>
        <w:tabs>
          <w:tab w:val="left" w:pos="990"/>
        </w:tabs>
        <w:spacing w:before="0"/>
        <w:rPr>
          <w:rFonts w:ascii="Century Gothic" w:hAnsi="Century Gothic" w:cs="Tahoma"/>
        </w:rPr>
      </w:pPr>
      <w:r w:rsidRPr="00483A07">
        <w:rPr>
          <w:rFonts w:ascii="Century Gothic" w:hAnsi="Century Gothic" w:cs="Tahoma"/>
        </w:rPr>
        <w:t>Loi sur la protection de la jeunesse et mesures d</w:t>
      </w:r>
      <w:r w:rsidRPr="002B1A37">
        <w:rPr>
          <w:rFonts w:ascii="Century Gothic" w:hAnsi="Century Gothic" w:cs="Tahoma"/>
        </w:rPr>
        <w:t>’</w:t>
      </w:r>
      <w:r w:rsidRPr="00483A07">
        <w:rPr>
          <w:rFonts w:ascii="Century Gothic" w:hAnsi="Century Gothic" w:cs="Tahoma"/>
        </w:rPr>
        <w:t xml:space="preserve">urgence. </w:t>
      </w:r>
    </w:p>
    <w:p w:rsidR="00AE69EE" w:rsidRPr="00CA02ED" w:rsidRDefault="00AE69EE" w:rsidP="00402BC4">
      <w:pPr>
        <w:pStyle w:val="numration10"/>
        <w:tabs>
          <w:tab w:val="left" w:pos="990"/>
        </w:tabs>
        <w:spacing w:before="0"/>
        <w:ind w:left="360"/>
        <w:rPr>
          <w:rFonts w:ascii="Century Gothic" w:hAnsi="Century Gothic" w:cs="Tahoma"/>
        </w:rPr>
      </w:pPr>
    </w:p>
    <w:p w:rsidR="00AE69EE" w:rsidRPr="00CA02ED" w:rsidRDefault="00AE69EE" w:rsidP="00402BC4">
      <w:pPr>
        <w:pStyle w:val="numration10"/>
        <w:tabs>
          <w:tab w:val="left" w:pos="990"/>
        </w:tabs>
        <w:spacing w:before="0"/>
        <w:rPr>
          <w:rFonts w:ascii="Century Gothic" w:hAnsi="Century Gothic" w:cs="Tahoma"/>
        </w:rPr>
      </w:pPr>
      <w:r w:rsidRPr="00483A07">
        <w:rPr>
          <w:rFonts w:ascii="Century Gothic" w:hAnsi="Century Gothic" w:cs="Tahoma"/>
        </w:rPr>
        <w:t>Des mises en situation et des discussions facilitent la compréhension et l</w:t>
      </w:r>
      <w:r w:rsidRPr="002B1A37">
        <w:rPr>
          <w:rFonts w:ascii="Century Gothic" w:hAnsi="Century Gothic" w:cs="Tahoma"/>
        </w:rPr>
        <w:t>’</w:t>
      </w:r>
      <w:r w:rsidRPr="00483A07">
        <w:rPr>
          <w:rFonts w:ascii="Century Gothic" w:hAnsi="Century Gothic" w:cs="Tahoma"/>
        </w:rPr>
        <w:t>assimilation des règles et procédures de prévention et d</w:t>
      </w:r>
      <w:r w:rsidRPr="002B1A37">
        <w:rPr>
          <w:rFonts w:ascii="Century Gothic" w:hAnsi="Century Gothic" w:cs="Tahoma"/>
        </w:rPr>
        <w:t>’</w:t>
      </w:r>
      <w:r w:rsidRPr="00483A07">
        <w:rPr>
          <w:rFonts w:ascii="Century Gothic" w:hAnsi="Century Gothic" w:cs="Tahoma"/>
        </w:rPr>
        <w:t xml:space="preserve">intervention applicables dans différents contextes susceptibles de survenir dans le cadre du déroulement des activités du camp de jour municipal. </w:t>
      </w:r>
    </w:p>
    <w:p w:rsidR="00AE69EE" w:rsidRPr="00CA02ED" w:rsidRDefault="00AE69EE" w:rsidP="00402BC4">
      <w:pPr>
        <w:pStyle w:val="NormalWeb"/>
        <w:spacing w:before="0" w:beforeAutospacing="0" w:after="0" w:afterAutospacing="0"/>
        <w:rPr>
          <w:rFonts w:ascii="Century Gothic" w:hAnsi="Century Gothic" w:cs="Times New Roman"/>
          <w:sz w:val="20"/>
          <w:szCs w:val="20"/>
        </w:rPr>
      </w:pPr>
    </w:p>
    <w:p w:rsidR="00AE69EE" w:rsidRPr="00CA02ED" w:rsidRDefault="00AE69EE" w:rsidP="00402BC4">
      <w:pPr>
        <w:tabs>
          <w:tab w:val="left" w:pos="1170"/>
          <w:tab w:val="left" w:pos="1412"/>
          <w:tab w:val="left" w:pos="2118"/>
          <w:tab w:val="left" w:pos="2824"/>
          <w:tab w:val="left" w:pos="3530"/>
          <w:tab w:val="left" w:pos="4236"/>
          <w:tab w:val="left" w:pos="4942"/>
          <w:tab w:val="left" w:pos="5648"/>
          <w:tab w:val="left" w:pos="6354"/>
          <w:tab w:val="left" w:pos="7060"/>
          <w:tab w:val="left" w:pos="8200"/>
        </w:tabs>
        <w:jc w:val="both"/>
        <w:rPr>
          <w:rFonts w:ascii="Century Gothic" w:hAnsi="Century Gothic"/>
          <w:b/>
          <w:bCs/>
          <w:sz w:val="20"/>
          <w:szCs w:val="20"/>
        </w:rPr>
      </w:pPr>
      <w:r>
        <w:rPr>
          <w:rFonts w:ascii="Century Gothic" w:hAnsi="Century Gothic"/>
          <w:b/>
          <w:sz w:val="20"/>
          <w:szCs w:val="20"/>
        </w:rPr>
        <w:t xml:space="preserve">Prévention des situations à risque </w:t>
      </w:r>
    </w:p>
    <w:p w:rsidR="00AE69EE" w:rsidRPr="00CA02ED" w:rsidRDefault="00AE69EE" w:rsidP="00402BC4">
      <w:pPr>
        <w:pStyle w:val="Titre1"/>
        <w:jc w:val="both"/>
        <w:rPr>
          <w:rFonts w:ascii="Century Gothic" w:hAnsi="Century Gothic"/>
          <w:sz w:val="20"/>
          <w:szCs w:val="20"/>
        </w:rPr>
      </w:pPr>
    </w:p>
    <w:p w:rsidR="00AE69EE" w:rsidRPr="00CA02ED" w:rsidRDefault="00AE69EE" w:rsidP="00402BC4">
      <w:pPr>
        <w:jc w:val="both"/>
        <w:rPr>
          <w:rFonts w:ascii="Century Gothic" w:hAnsi="Century Gothic"/>
          <w:sz w:val="20"/>
          <w:szCs w:val="20"/>
        </w:rPr>
      </w:pPr>
      <w:r>
        <w:rPr>
          <w:rFonts w:ascii="Century Gothic" w:hAnsi="Century Gothic"/>
          <w:sz w:val="20"/>
          <w:szCs w:val="20"/>
        </w:rPr>
        <w:t>Afin de mettre en place un milieu de vie sain et sécuritaire pour tous, le camp de jour municipal fait la promotion et voit à l’application d’un code de vie, et fournit à son personnel un code de comportement. Ces codes de conduite visent à préserver l’intégrité des participants, du personnel et du milieu.</w:t>
      </w:r>
    </w:p>
    <w:p w:rsidR="00AE69EE" w:rsidRPr="00CA02ED" w:rsidRDefault="00AE69EE" w:rsidP="00402BC4">
      <w:pPr>
        <w:jc w:val="both"/>
        <w:rPr>
          <w:rFonts w:ascii="Century Gothic" w:hAnsi="Century Gothic"/>
          <w:sz w:val="20"/>
          <w:szCs w:val="20"/>
        </w:rPr>
      </w:pPr>
    </w:p>
    <w:p w:rsidR="00AE69EE" w:rsidRPr="00CA02ED" w:rsidRDefault="00AE69EE" w:rsidP="00402BC4">
      <w:pPr>
        <w:jc w:val="both"/>
        <w:rPr>
          <w:rFonts w:ascii="Century Gothic" w:hAnsi="Century Gothic"/>
          <w:sz w:val="20"/>
          <w:szCs w:val="20"/>
        </w:rPr>
      </w:pPr>
      <w:r>
        <w:rPr>
          <w:rFonts w:ascii="Century Gothic" w:hAnsi="Century Gothic"/>
          <w:sz w:val="20"/>
          <w:szCs w:val="20"/>
          <w:u w:val="single"/>
        </w:rPr>
        <w:t>Code de vie</w:t>
      </w:r>
      <w:r>
        <w:rPr>
          <w:rFonts w:ascii="Century Gothic" w:hAnsi="Century Gothic"/>
          <w:sz w:val="20"/>
          <w:szCs w:val="20"/>
        </w:rPr>
        <w:t> : Applicable à l’ensemble des participants, clients et membres du personnel, il prône les valeurs du respect et de la non-violence dans le langage et les gestes. Le code de vie est présenté verbalement et par écrit aux participants, clients et membres du personnel, et affiché dans le milieu.</w:t>
      </w:r>
    </w:p>
    <w:p w:rsidR="00AE69EE" w:rsidRPr="00CA02ED" w:rsidRDefault="00AE69EE" w:rsidP="00402BC4">
      <w:pPr>
        <w:jc w:val="both"/>
        <w:rPr>
          <w:rFonts w:ascii="Century Gothic" w:hAnsi="Century Gothic"/>
          <w:sz w:val="20"/>
          <w:szCs w:val="20"/>
          <w:highlight w:val="lightGray"/>
        </w:rPr>
      </w:pPr>
    </w:p>
    <w:p w:rsidR="00AE69EE" w:rsidRPr="00CA02ED" w:rsidRDefault="00AE69EE" w:rsidP="00402BC4">
      <w:pPr>
        <w:jc w:val="both"/>
        <w:rPr>
          <w:rFonts w:ascii="Century Gothic" w:hAnsi="Century Gothic"/>
          <w:sz w:val="20"/>
          <w:szCs w:val="20"/>
          <w:highlight w:val="lightGray"/>
        </w:rPr>
      </w:pPr>
      <w:r>
        <w:rPr>
          <w:rFonts w:ascii="Century Gothic" w:hAnsi="Century Gothic"/>
          <w:sz w:val="20"/>
          <w:szCs w:val="20"/>
          <w:highlight w:val="lightGray"/>
        </w:rPr>
        <w:t xml:space="preserve">Exemples d’énoncés : </w:t>
      </w:r>
    </w:p>
    <w:p w:rsidR="00AE69EE" w:rsidRPr="00CA02ED" w:rsidRDefault="00AE69EE" w:rsidP="004A0932">
      <w:pPr>
        <w:numPr>
          <w:ilvl w:val="0"/>
          <w:numId w:val="41"/>
        </w:numPr>
        <w:jc w:val="both"/>
        <w:rPr>
          <w:rFonts w:ascii="Century Gothic" w:hAnsi="Century Gothic"/>
          <w:sz w:val="20"/>
          <w:szCs w:val="20"/>
          <w:highlight w:val="lightGray"/>
        </w:rPr>
      </w:pPr>
      <w:r>
        <w:rPr>
          <w:rFonts w:ascii="Century Gothic" w:hAnsi="Century Gothic"/>
          <w:sz w:val="20"/>
          <w:szCs w:val="20"/>
          <w:highlight w:val="lightGray"/>
        </w:rPr>
        <w:t>Je fais attention aux lieux et j’utilise le matériel qui m’est prêté avec précaution.</w:t>
      </w:r>
    </w:p>
    <w:p w:rsidR="00AE69EE" w:rsidRPr="00CA02ED" w:rsidRDefault="00AE69EE" w:rsidP="004A0932">
      <w:pPr>
        <w:numPr>
          <w:ilvl w:val="0"/>
          <w:numId w:val="41"/>
        </w:numPr>
        <w:jc w:val="both"/>
        <w:rPr>
          <w:rFonts w:ascii="Century Gothic" w:hAnsi="Century Gothic"/>
          <w:sz w:val="20"/>
          <w:szCs w:val="20"/>
          <w:highlight w:val="lightGray"/>
        </w:rPr>
      </w:pPr>
      <w:r>
        <w:rPr>
          <w:rFonts w:ascii="Century Gothic" w:hAnsi="Century Gothic"/>
          <w:sz w:val="20"/>
          <w:szCs w:val="20"/>
          <w:highlight w:val="lightGray"/>
        </w:rPr>
        <w:t xml:space="preserve">J’utilise un langage respectueux en tout temps. </w:t>
      </w:r>
    </w:p>
    <w:p w:rsidR="00AE69EE" w:rsidRPr="00CA02ED" w:rsidRDefault="00AE69EE" w:rsidP="004A0932">
      <w:pPr>
        <w:numPr>
          <w:ilvl w:val="0"/>
          <w:numId w:val="41"/>
        </w:numPr>
        <w:jc w:val="both"/>
        <w:rPr>
          <w:rFonts w:ascii="Century Gothic" w:hAnsi="Century Gothic"/>
          <w:sz w:val="20"/>
          <w:szCs w:val="20"/>
          <w:highlight w:val="lightGray"/>
        </w:rPr>
      </w:pPr>
      <w:r>
        <w:rPr>
          <w:rFonts w:ascii="Century Gothic" w:hAnsi="Century Gothic"/>
          <w:sz w:val="20"/>
          <w:szCs w:val="20"/>
          <w:highlight w:val="lightGray"/>
        </w:rPr>
        <w:t xml:space="preserve">Je respecte les autres autour de moi : mes amis, les animateurs, la direction et toute autre personne. </w:t>
      </w:r>
    </w:p>
    <w:p w:rsidR="00AE69EE" w:rsidRPr="00CA02ED" w:rsidRDefault="00AE69EE" w:rsidP="004A0932">
      <w:pPr>
        <w:numPr>
          <w:ilvl w:val="0"/>
          <w:numId w:val="41"/>
        </w:numPr>
        <w:jc w:val="both"/>
        <w:rPr>
          <w:rFonts w:ascii="Century Gothic" w:hAnsi="Century Gothic"/>
          <w:sz w:val="20"/>
          <w:szCs w:val="20"/>
        </w:rPr>
      </w:pPr>
      <w:r>
        <w:rPr>
          <w:rFonts w:ascii="Century Gothic" w:hAnsi="Century Gothic"/>
          <w:sz w:val="20"/>
          <w:szCs w:val="20"/>
          <w:highlight w:val="lightGray"/>
        </w:rPr>
        <w:t>J’évite de bousculer les autres et de me chamailler.</w:t>
      </w:r>
      <w:r>
        <w:rPr>
          <w:rFonts w:ascii="Century Gothic" w:hAnsi="Century Gothic"/>
          <w:sz w:val="20"/>
          <w:szCs w:val="20"/>
        </w:rPr>
        <w:t xml:space="preserve"> </w:t>
      </w:r>
    </w:p>
    <w:p w:rsidR="00AE69EE" w:rsidRPr="00CA02ED" w:rsidRDefault="00AE69EE" w:rsidP="004A0932">
      <w:pPr>
        <w:numPr>
          <w:ilvl w:val="0"/>
          <w:numId w:val="41"/>
        </w:numPr>
        <w:jc w:val="both"/>
        <w:rPr>
          <w:rFonts w:ascii="Century Gothic" w:hAnsi="Century Gothic"/>
          <w:sz w:val="20"/>
          <w:szCs w:val="20"/>
        </w:rPr>
      </w:pPr>
      <w:r>
        <w:rPr>
          <w:rFonts w:ascii="Century Gothic" w:hAnsi="Century Gothic"/>
          <w:sz w:val="20"/>
          <w:szCs w:val="20"/>
          <w:highlight w:val="lightGray"/>
        </w:rPr>
        <w:t>J’utilise de bons gestes et j’emploie de bons mots lorsque je m’adresse aux autres.</w:t>
      </w:r>
    </w:p>
    <w:p w:rsidR="00AE69EE" w:rsidRPr="00CA02ED" w:rsidRDefault="00AE69EE" w:rsidP="00402BC4">
      <w:pPr>
        <w:jc w:val="both"/>
        <w:rPr>
          <w:rFonts w:ascii="Century Gothic" w:hAnsi="Century Gothic"/>
          <w:sz w:val="20"/>
          <w:szCs w:val="20"/>
        </w:rPr>
      </w:pPr>
    </w:p>
    <w:p w:rsidR="00AE69EE" w:rsidRPr="00CA02ED" w:rsidRDefault="00AE69EE" w:rsidP="00402BC4">
      <w:pPr>
        <w:jc w:val="both"/>
        <w:rPr>
          <w:rFonts w:ascii="Century Gothic" w:hAnsi="Century Gothic"/>
          <w:sz w:val="20"/>
          <w:szCs w:val="20"/>
        </w:rPr>
      </w:pPr>
      <w:r>
        <w:rPr>
          <w:rFonts w:ascii="Century Gothic" w:hAnsi="Century Gothic"/>
          <w:sz w:val="20"/>
          <w:szCs w:val="20"/>
          <w:u w:val="single"/>
        </w:rPr>
        <w:t>Code de comportement</w:t>
      </w:r>
      <w:r>
        <w:rPr>
          <w:rFonts w:ascii="Century Gothic" w:hAnsi="Century Gothic"/>
          <w:sz w:val="20"/>
          <w:szCs w:val="20"/>
        </w:rPr>
        <w:t xml:space="preserve"> : Applicable au personnel, il indique les attitudes et façons de faire dans différentes situations. Le code de comportement est présenté verbalement et par écrit aux membres du personnel et peut servir de référence pour l’évaluation du personnel. </w:t>
      </w:r>
    </w:p>
    <w:p w:rsidR="00AE69EE" w:rsidRPr="00CA02ED" w:rsidRDefault="00AE69EE" w:rsidP="00D34F17">
      <w:pPr>
        <w:jc w:val="both"/>
        <w:rPr>
          <w:rFonts w:ascii="Century Gothic" w:hAnsi="Century Gothic"/>
          <w:sz w:val="20"/>
          <w:szCs w:val="20"/>
          <w:highlight w:val="lightGray"/>
        </w:rPr>
      </w:pPr>
    </w:p>
    <w:p w:rsidR="00AE69EE" w:rsidRPr="00CA02ED" w:rsidRDefault="00AE69EE" w:rsidP="00D34F17">
      <w:pPr>
        <w:jc w:val="both"/>
        <w:rPr>
          <w:rFonts w:ascii="Century Gothic" w:hAnsi="Century Gothic"/>
          <w:sz w:val="20"/>
          <w:szCs w:val="20"/>
          <w:highlight w:val="lightGray"/>
        </w:rPr>
      </w:pPr>
      <w:r>
        <w:rPr>
          <w:rFonts w:ascii="Century Gothic" w:hAnsi="Century Gothic"/>
          <w:sz w:val="20"/>
          <w:szCs w:val="20"/>
          <w:highlight w:val="lightGray"/>
        </w:rPr>
        <w:t xml:space="preserve">Exemples d’énoncés : </w:t>
      </w:r>
    </w:p>
    <w:p w:rsidR="00AE69EE" w:rsidRPr="00CA02ED" w:rsidRDefault="00AE69EE" w:rsidP="003A319E">
      <w:pPr>
        <w:numPr>
          <w:ilvl w:val="0"/>
          <w:numId w:val="43"/>
        </w:numPr>
        <w:jc w:val="both"/>
        <w:rPr>
          <w:rFonts w:ascii="Century Gothic" w:hAnsi="Century Gothic"/>
          <w:sz w:val="20"/>
          <w:szCs w:val="20"/>
          <w:highlight w:val="lightGray"/>
        </w:rPr>
      </w:pPr>
      <w:r>
        <w:rPr>
          <w:rFonts w:ascii="Century Gothic" w:hAnsi="Century Gothic"/>
          <w:sz w:val="20"/>
          <w:szCs w:val="20"/>
          <w:highlight w:val="lightGray"/>
        </w:rPr>
        <w:t xml:space="preserve">Je respecte et protège l’intégrité physique et psychologique des enfants (interdiction de la violence physique ou verbale). </w:t>
      </w:r>
    </w:p>
    <w:p w:rsidR="00AE69EE" w:rsidRPr="00CA02ED" w:rsidRDefault="00AE69EE" w:rsidP="003A319E">
      <w:pPr>
        <w:numPr>
          <w:ilvl w:val="0"/>
          <w:numId w:val="43"/>
        </w:numPr>
        <w:jc w:val="both"/>
        <w:rPr>
          <w:rFonts w:ascii="Century Gothic" w:hAnsi="Century Gothic"/>
          <w:sz w:val="20"/>
          <w:szCs w:val="20"/>
          <w:highlight w:val="lightGray"/>
        </w:rPr>
      </w:pPr>
      <w:r>
        <w:rPr>
          <w:rFonts w:ascii="Century Gothic" w:hAnsi="Century Gothic"/>
          <w:sz w:val="20"/>
          <w:szCs w:val="20"/>
          <w:highlight w:val="lightGray"/>
        </w:rPr>
        <w:t xml:space="preserve">Je respecte et protège l’intimité de l’enfant : je ne fais aucun geste ou activité à caractère sexuel ou violent, et ne fais aucune action seul avec l’enfant sans témoin. </w:t>
      </w:r>
    </w:p>
    <w:p w:rsidR="00AE69EE" w:rsidRPr="00CA02ED" w:rsidRDefault="00AE69EE" w:rsidP="003A319E">
      <w:pPr>
        <w:numPr>
          <w:ilvl w:val="0"/>
          <w:numId w:val="43"/>
        </w:numPr>
        <w:jc w:val="both"/>
        <w:rPr>
          <w:rFonts w:ascii="Century Gothic" w:hAnsi="Century Gothic"/>
          <w:sz w:val="20"/>
          <w:szCs w:val="20"/>
          <w:highlight w:val="lightGray"/>
        </w:rPr>
      </w:pPr>
      <w:r>
        <w:rPr>
          <w:rFonts w:ascii="Century Gothic" w:hAnsi="Century Gothic"/>
          <w:sz w:val="20"/>
          <w:szCs w:val="20"/>
          <w:highlight w:val="lightGray"/>
        </w:rPr>
        <w:t xml:space="preserve">J’utilise un langage et un ton adéquats et adaptés à l’emploi. </w:t>
      </w:r>
    </w:p>
    <w:p w:rsidR="00AE69EE" w:rsidRPr="00CA02ED" w:rsidRDefault="00AE69EE" w:rsidP="003A319E">
      <w:pPr>
        <w:numPr>
          <w:ilvl w:val="0"/>
          <w:numId w:val="43"/>
        </w:numPr>
        <w:jc w:val="both"/>
        <w:rPr>
          <w:rFonts w:ascii="Century Gothic" w:hAnsi="Century Gothic"/>
          <w:sz w:val="20"/>
          <w:szCs w:val="20"/>
          <w:highlight w:val="lightGray"/>
        </w:rPr>
      </w:pPr>
      <w:r>
        <w:rPr>
          <w:rFonts w:ascii="Century Gothic" w:hAnsi="Century Gothic"/>
          <w:sz w:val="20"/>
          <w:szCs w:val="20"/>
          <w:highlight w:val="lightGray"/>
        </w:rPr>
        <w:t xml:space="preserve">Je m’engage à respecter les limites établies par le code vestimentaire. </w:t>
      </w:r>
    </w:p>
    <w:p w:rsidR="00AE69EE" w:rsidRPr="00CA02ED" w:rsidRDefault="00AE69EE" w:rsidP="003A319E">
      <w:pPr>
        <w:numPr>
          <w:ilvl w:val="0"/>
          <w:numId w:val="43"/>
        </w:numPr>
        <w:jc w:val="both"/>
        <w:rPr>
          <w:rFonts w:ascii="Century Gothic" w:hAnsi="Century Gothic"/>
          <w:sz w:val="20"/>
          <w:szCs w:val="20"/>
        </w:rPr>
      </w:pPr>
      <w:r>
        <w:rPr>
          <w:rFonts w:ascii="Century Gothic" w:hAnsi="Century Gothic"/>
          <w:sz w:val="20"/>
          <w:szCs w:val="20"/>
          <w:highlight w:val="lightGray"/>
        </w:rPr>
        <w:t xml:space="preserve">Je respecte les valeurs et façons de faire des parents; je suis accueillant à leur égard et je les informe. </w:t>
      </w:r>
    </w:p>
    <w:p w:rsidR="00AE69EE" w:rsidRPr="00CA02ED" w:rsidRDefault="00AE69EE" w:rsidP="00D34F17">
      <w:pPr>
        <w:jc w:val="both"/>
        <w:rPr>
          <w:rFonts w:ascii="Century Gothic" w:hAnsi="Century Gothic"/>
          <w:sz w:val="20"/>
          <w:szCs w:val="20"/>
        </w:rPr>
      </w:pPr>
    </w:p>
    <w:p w:rsidR="00AE69EE" w:rsidRPr="00CA02ED" w:rsidRDefault="00AE69EE" w:rsidP="00402BC4">
      <w:pPr>
        <w:tabs>
          <w:tab w:val="left" w:pos="1170"/>
        </w:tabs>
        <w:jc w:val="both"/>
        <w:rPr>
          <w:rFonts w:ascii="Century Gothic" w:hAnsi="Century Gothic"/>
          <w:sz w:val="20"/>
          <w:szCs w:val="20"/>
        </w:rPr>
      </w:pPr>
    </w:p>
    <w:p w:rsidR="00AE69EE" w:rsidRPr="00CA02ED" w:rsidRDefault="00AE69EE" w:rsidP="00402BC4">
      <w:pPr>
        <w:tabs>
          <w:tab w:val="left" w:pos="1170"/>
        </w:tabs>
        <w:jc w:val="both"/>
        <w:rPr>
          <w:rFonts w:ascii="Century Gothic" w:hAnsi="Century Gothic"/>
          <w:b/>
          <w:sz w:val="20"/>
          <w:szCs w:val="20"/>
        </w:rPr>
      </w:pPr>
      <w:r>
        <w:rPr>
          <w:rFonts w:ascii="Century Gothic" w:hAnsi="Century Gothic"/>
          <w:b/>
          <w:sz w:val="20"/>
          <w:szCs w:val="20"/>
        </w:rPr>
        <w:t>Procédures d’intervention</w:t>
      </w:r>
    </w:p>
    <w:p w:rsidR="00AE69EE" w:rsidRPr="00CA02ED" w:rsidRDefault="00AE69EE" w:rsidP="00402BC4">
      <w:pPr>
        <w:tabs>
          <w:tab w:val="left" w:pos="1170"/>
        </w:tabs>
        <w:jc w:val="both"/>
        <w:rPr>
          <w:rFonts w:ascii="Century Gothic" w:hAnsi="Century Gothic"/>
          <w:sz w:val="20"/>
          <w:szCs w:val="20"/>
        </w:rPr>
      </w:pPr>
    </w:p>
    <w:p w:rsidR="00AE69EE" w:rsidRPr="00CA02ED" w:rsidRDefault="00AE69EE" w:rsidP="00402BC4">
      <w:pPr>
        <w:tabs>
          <w:tab w:val="left" w:pos="1170"/>
        </w:tabs>
        <w:jc w:val="both"/>
        <w:rPr>
          <w:rFonts w:ascii="Century Gothic" w:hAnsi="Century Gothic"/>
          <w:sz w:val="20"/>
          <w:szCs w:val="20"/>
        </w:rPr>
      </w:pPr>
      <w:r>
        <w:rPr>
          <w:rFonts w:ascii="Century Gothic" w:hAnsi="Century Gothic"/>
          <w:sz w:val="20"/>
          <w:szCs w:val="20"/>
        </w:rPr>
        <w:t xml:space="preserve">Afin de maintenir un milieu de vie sain et sécuritaire pour tous, des procédures sont mises en œuvre et des sanctions sont prévues pour encadrer et gérer avec cohérence les interventions consécutives au non-respect des codes en vigueur. </w:t>
      </w:r>
    </w:p>
    <w:p w:rsidR="00AE69EE" w:rsidRPr="00CA02ED" w:rsidRDefault="00AE69EE" w:rsidP="00402BC4">
      <w:pPr>
        <w:tabs>
          <w:tab w:val="left" w:pos="1170"/>
        </w:tabs>
        <w:jc w:val="both"/>
        <w:rPr>
          <w:rFonts w:ascii="Century Gothic" w:hAnsi="Century Gothic"/>
          <w:sz w:val="20"/>
          <w:szCs w:val="20"/>
        </w:rPr>
      </w:pPr>
    </w:p>
    <w:p w:rsidR="00AE69EE" w:rsidRPr="00CA02ED" w:rsidRDefault="00AE69EE" w:rsidP="00402BC4">
      <w:pPr>
        <w:tabs>
          <w:tab w:val="left" w:pos="540"/>
        </w:tabs>
        <w:jc w:val="both"/>
        <w:rPr>
          <w:rFonts w:ascii="Century Gothic" w:hAnsi="Century Gothic" w:cs="Tahoma"/>
          <w:sz w:val="20"/>
          <w:szCs w:val="20"/>
          <w:u w:val="single"/>
        </w:rPr>
      </w:pPr>
      <w:r>
        <w:rPr>
          <w:rFonts w:ascii="Century Gothic" w:hAnsi="Century Gothic" w:cs="Tahoma"/>
          <w:sz w:val="20"/>
          <w:szCs w:val="20"/>
          <w:u w:val="single"/>
        </w:rPr>
        <w:t>Étapes d’intervention pour un participant</w:t>
      </w:r>
      <w:r>
        <w:rPr>
          <w:rFonts w:ascii="Century Gothic" w:hAnsi="Century Gothic" w:cs="Tahoma"/>
          <w:sz w:val="20"/>
          <w:szCs w:val="20"/>
        </w:rPr>
        <w:t>* :</w:t>
      </w:r>
    </w:p>
    <w:p w:rsidR="00AE69EE" w:rsidRPr="00CA02ED" w:rsidRDefault="00AE69EE" w:rsidP="00402BC4">
      <w:pPr>
        <w:tabs>
          <w:tab w:val="left" w:pos="540"/>
        </w:tabs>
        <w:jc w:val="both"/>
        <w:rPr>
          <w:rFonts w:ascii="Century Gothic" w:hAnsi="Century Gothic" w:cs="Tahoma"/>
          <w:sz w:val="20"/>
          <w:szCs w:val="20"/>
        </w:rPr>
      </w:pPr>
    </w:p>
    <w:p w:rsidR="00AE69EE" w:rsidRPr="00CA02ED" w:rsidRDefault="00AE69EE" w:rsidP="00402BC4">
      <w:pPr>
        <w:pStyle w:val="Paragraphedeliste"/>
        <w:numPr>
          <w:ilvl w:val="0"/>
          <w:numId w:val="38"/>
        </w:numPr>
        <w:ind w:left="567" w:hanging="567"/>
        <w:jc w:val="both"/>
        <w:rPr>
          <w:rFonts w:ascii="Century Gothic" w:hAnsi="Century Gothic" w:cs="Tahoma"/>
          <w:sz w:val="20"/>
          <w:szCs w:val="20"/>
          <w:highlight w:val="lightGray"/>
        </w:rPr>
      </w:pPr>
      <w:r>
        <w:rPr>
          <w:rFonts w:ascii="Century Gothic" w:hAnsi="Century Gothic" w:cs="Tahoma"/>
          <w:sz w:val="20"/>
          <w:szCs w:val="20"/>
          <w:highlight w:val="lightGray"/>
        </w:rPr>
        <w:t>Avertissement verbal par l’animateur et, si nécessaire, suivi avec le(s) parent(s) ou tuteur.</w:t>
      </w:r>
    </w:p>
    <w:p w:rsidR="00AE69EE" w:rsidRPr="00CA02ED" w:rsidRDefault="00AE69EE" w:rsidP="00402BC4">
      <w:pPr>
        <w:pStyle w:val="Paragraphedeliste"/>
        <w:numPr>
          <w:ilvl w:val="0"/>
          <w:numId w:val="38"/>
        </w:numPr>
        <w:ind w:left="567" w:hanging="567"/>
        <w:jc w:val="both"/>
        <w:rPr>
          <w:rFonts w:ascii="Century Gothic" w:hAnsi="Century Gothic" w:cs="Tahoma"/>
          <w:sz w:val="20"/>
          <w:szCs w:val="20"/>
          <w:highlight w:val="lightGray"/>
        </w:rPr>
      </w:pPr>
      <w:r>
        <w:rPr>
          <w:rFonts w:ascii="Century Gothic" w:hAnsi="Century Gothic" w:cs="Tahoma"/>
          <w:sz w:val="20"/>
          <w:szCs w:val="20"/>
          <w:highlight w:val="lightGray"/>
        </w:rPr>
        <w:t>Rencontre avec l’animateur et un membre de la direction et, si nécessaire, suivi avec le(s) parent(s) ou tuteur.</w:t>
      </w:r>
    </w:p>
    <w:p w:rsidR="00AE69EE" w:rsidRPr="00CA02ED" w:rsidRDefault="00AE69EE" w:rsidP="00402BC4">
      <w:pPr>
        <w:pStyle w:val="Paragraphedeliste"/>
        <w:numPr>
          <w:ilvl w:val="0"/>
          <w:numId w:val="38"/>
        </w:numPr>
        <w:ind w:left="567" w:hanging="567"/>
        <w:jc w:val="both"/>
        <w:rPr>
          <w:rFonts w:ascii="Century Gothic" w:hAnsi="Century Gothic" w:cs="Tahoma"/>
          <w:sz w:val="20"/>
          <w:szCs w:val="20"/>
          <w:highlight w:val="lightGray"/>
        </w:rPr>
      </w:pPr>
      <w:r>
        <w:rPr>
          <w:rFonts w:ascii="Century Gothic" w:hAnsi="Century Gothic" w:cs="Tahoma"/>
          <w:sz w:val="20"/>
          <w:szCs w:val="20"/>
          <w:highlight w:val="lightGray"/>
        </w:rPr>
        <w:t xml:space="preserve">Rencontre avec le(s) parent(s) ou tuteur et un membre de la direction. </w:t>
      </w:r>
    </w:p>
    <w:p w:rsidR="00AE69EE" w:rsidRPr="00CA02ED" w:rsidRDefault="00AE69EE" w:rsidP="00402BC4">
      <w:pPr>
        <w:pStyle w:val="Paragraphedeliste"/>
        <w:numPr>
          <w:ilvl w:val="0"/>
          <w:numId w:val="38"/>
        </w:numPr>
        <w:ind w:left="567" w:hanging="567"/>
        <w:jc w:val="both"/>
        <w:rPr>
          <w:rFonts w:ascii="Century Gothic" w:hAnsi="Century Gothic" w:cs="Tahoma"/>
          <w:sz w:val="20"/>
          <w:szCs w:val="20"/>
          <w:highlight w:val="lightGray"/>
        </w:rPr>
      </w:pPr>
      <w:r>
        <w:rPr>
          <w:rFonts w:ascii="Century Gothic" w:hAnsi="Century Gothic" w:cs="Tahoma"/>
          <w:sz w:val="20"/>
          <w:szCs w:val="20"/>
          <w:highlight w:val="lightGray"/>
        </w:rPr>
        <w:t xml:space="preserve">Avertissement écrit, rencontre avec le(s) parent(s) ou tuteur et suspension d’un jour. </w:t>
      </w:r>
    </w:p>
    <w:p w:rsidR="00AE69EE" w:rsidRPr="00CA02ED" w:rsidRDefault="00AE69EE" w:rsidP="00402BC4">
      <w:pPr>
        <w:pStyle w:val="Paragraphedeliste"/>
        <w:numPr>
          <w:ilvl w:val="0"/>
          <w:numId w:val="38"/>
        </w:numPr>
        <w:ind w:left="567" w:hanging="567"/>
        <w:jc w:val="both"/>
        <w:rPr>
          <w:rFonts w:ascii="Century Gothic" w:hAnsi="Century Gothic" w:cs="Tahoma"/>
          <w:sz w:val="20"/>
          <w:szCs w:val="20"/>
          <w:highlight w:val="lightGray"/>
        </w:rPr>
      </w:pPr>
      <w:r>
        <w:rPr>
          <w:rFonts w:ascii="Century Gothic" w:hAnsi="Century Gothic" w:cs="Tahoma"/>
          <w:sz w:val="20"/>
          <w:szCs w:val="20"/>
          <w:highlight w:val="lightGray"/>
        </w:rPr>
        <w:t>Expulsion (avec remboursement proportionnel au nombre de journées d’activités restant moins les frais d’administration).</w:t>
      </w:r>
    </w:p>
    <w:p w:rsidR="00AE69EE" w:rsidRPr="00CA02ED" w:rsidRDefault="00AE69EE" w:rsidP="00D34F17">
      <w:pPr>
        <w:tabs>
          <w:tab w:val="left" w:pos="540"/>
        </w:tabs>
        <w:jc w:val="both"/>
        <w:rPr>
          <w:rFonts w:ascii="Century Gothic" w:hAnsi="Century Gothic" w:cs="Tahoma"/>
          <w:sz w:val="20"/>
          <w:szCs w:val="20"/>
        </w:rPr>
      </w:pPr>
    </w:p>
    <w:p w:rsidR="00AE69EE" w:rsidRPr="00CA02ED" w:rsidRDefault="00AE69EE" w:rsidP="00D34F17">
      <w:pPr>
        <w:tabs>
          <w:tab w:val="left" w:pos="540"/>
        </w:tabs>
        <w:jc w:val="both"/>
        <w:rPr>
          <w:rFonts w:ascii="Century Gothic" w:hAnsi="Century Gothic" w:cs="Tahoma"/>
          <w:sz w:val="20"/>
          <w:szCs w:val="20"/>
        </w:rPr>
      </w:pPr>
      <w:r>
        <w:rPr>
          <w:rFonts w:ascii="Century Gothic" w:hAnsi="Century Gothic" w:cs="Tahoma"/>
          <w:sz w:val="20"/>
          <w:szCs w:val="20"/>
        </w:rPr>
        <w:t>* Dans l’application, l’âge du participant et le contexte sont pris en considération.</w:t>
      </w:r>
    </w:p>
    <w:p w:rsidR="00AE69EE" w:rsidRPr="00CA02ED" w:rsidRDefault="00AE69EE" w:rsidP="00402BC4">
      <w:pPr>
        <w:jc w:val="both"/>
        <w:rPr>
          <w:rFonts w:ascii="Century Gothic" w:hAnsi="Century Gothic" w:cs="Tahoma"/>
          <w:sz w:val="20"/>
          <w:szCs w:val="20"/>
        </w:rPr>
      </w:pPr>
    </w:p>
    <w:p w:rsidR="00AE69EE" w:rsidRPr="00CA02ED" w:rsidRDefault="00AE69EE" w:rsidP="00402BC4">
      <w:pPr>
        <w:jc w:val="both"/>
        <w:rPr>
          <w:rFonts w:ascii="Century Gothic" w:hAnsi="Century Gothic" w:cs="Tahoma"/>
          <w:sz w:val="20"/>
          <w:szCs w:val="20"/>
        </w:rPr>
      </w:pPr>
    </w:p>
    <w:p w:rsidR="00AE69EE" w:rsidRPr="00CA02ED" w:rsidRDefault="00AE69EE" w:rsidP="00402BC4">
      <w:pPr>
        <w:tabs>
          <w:tab w:val="left" w:pos="540"/>
        </w:tabs>
        <w:jc w:val="both"/>
        <w:rPr>
          <w:rFonts w:ascii="Century Gothic" w:hAnsi="Century Gothic" w:cs="Tahoma"/>
          <w:sz w:val="20"/>
          <w:szCs w:val="20"/>
          <w:u w:val="single"/>
        </w:rPr>
      </w:pPr>
      <w:r>
        <w:rPr>
          <w:rFonts w:ascii="Century Gothic" w:hAnsi="Century Gothic" w:cs="Tahoma"/>
          <w:sz w:val="20"/>
          <w:szCs w:val="20"/>
          <w:u w:val="single"/>
        </w:rPr>
        <w:t>Étapes d’intervention pour le personnel</w:t>
      </w:r>
      <w:r>
        <w:rPr>
          <w:rFonts w:ascii="Century Gothic" w:hAnsi="Century Gothic" w:cs="Tahoma"/>
          <w:sz w:val="20"/>
          <w:szCs w:val="20"/>
        </w:rPr>
        <w:t>* :</w:t>
      </w:r>
    </w:p>
    <w:p w:rsidR="00AE69EE" w:rsidRPr="00CA02ED" w:rsidRDefault="00AE69EE" w:rsidP="00402BC4">
      <w:pPr>
        <w:tabs>
          <w:tab w:val="left" w:pos="540"/>
        </w:tabs>
        <w:jc w:val="both"/>
        <w:rPr>
          <w:rFonts w:ascii="Century Gothic" w:hAnsi="Century Gothic" w:cs="Tahoma"/>
          <w:sz w:val="20"/>
          <w:szCs w:val="20"/>
        </w:rPr>
      </w:pPr>
    </w:p>
    <w:p w:rsidR="00AE69EE" w:rsidRPr="00CA02ED" w:rsidRDefault="00AE69EE" w:rsidP="00402BC4">
      <w:pPr>
        <w:numPr>
          <w:ilvl w:val="0"/>
          <w:numId w:val="34"/>
        </w:numPr>
        <w:tabs>
          <w:tab w:val="num" w:pos="567"/>
        </w:tabs>
        <w:ind w:left="567" w:hanging="567"/>
        <w:jc w:val="both"/>
        <w:rPr>
          <w:rFonts w:ascii="Century Gothic" w:hAnsi="Century Gothic" w:cs="Tahoma"/>
          <w:sz w:val="20"/>
          <w:szCs w:val="20"/>
          <w:highlight w:val="lightGray"/>
        </w:rPr>
      </w:pPr>
      <w:r>
        <w:rPr>
          <w:rFonts w:ascii="Century Gothic" w:hAnsi="Century Gothic" w:cs="Tahoma"/>
          <w:sz w:val="20"/>
          <w:szCs w:val="20"/>
          <w:highlight w:val="lightGray"/>
        </w:rPr>
        <w:lastRenderedPageBreak/>
        <w:t>Avertissement verbal par la direction</w:t>
      </w:r>
    </w:p>
    <w:p w:rsidR="00AE69EE" w:rsidRPr="00CA02ED" w:rsidRDefault="00AE69EE" w:rsidP="00402BC4">
      <w:pPr>
        <w:numPr>
          <w:ilvl w:val="0"/>
          <w:numId w:val="34"/>
        </w:numPr>
        <w:tabs>
          <w:tab w:val="num" w:pos="567"/>
        </w:tabs>
        <w:ind w:left="567" w:hanging="567"/>
        <w:jc w:val="both"/>
        <w:rPr>
          <w:rFonts w:ascii="Century Gothic" w:hAnsi="Century Gothic" w:cs="Tahoma"/>
          <w:sz w:val="20"/>
          <w:szCs w:val="20"/>
          <w:highlight w:val="lightGray"/>
        </w:rPr>
      </w:pPr>
      <w:r>
        <w:rPr>
          <w:rFonts w:ascii="Century Gothic" w:hAnsi="Century Gothic" w:cs="Tahoma"/>
          <w:sz w:val="20"/>
          <w:szCs w:val="20"/>
          <w:highlight w:val="lightGray"/>
        </w:rPr>
        <w:t xml:space="preserve">Avertissement écrit incluant une copie au dossier et rencontre officielle entre l’employé et son supérieur. </w:t>
      </w:r>
    </w:p>
    <w:p w:rsidR="00AE69EE" w:rsidRPr="00CA02ED" w:rsidRDefault="00AE69EE" w:rsidP="00402BC4">
      <w:pPr>
        <w:numPr>
          <w:ilvl w:val="0"/>
          <w:numId w:val="34"/>
        </w:numPr>
        <w:tabs>
          <w:tab w:val="num" w:pos="567"/>
        </w:tabs>
        <w:ind w:left="567" w:hanging="567"/>
        <w:jc w:val="both"/>
        <w:rPr>
          <w:rFonts w:ascii="Century Gothic" w:hAnsi="Century Gothic" w:cs="Tahoma"/>
          <w:sz w:val="20"/>
          <w:szCs w:val="20"/>
          <w:highlight w:val="lightGray"/>
        </w:rPr>
      </w:pPr>
      <w:r>
        <w:rPr>
          <w:rFonts w:ascii="Century Gothic" w:hAnsi="Century Gothic" w:cs="Tahoma"/>
          <w:sz w:val="20"/>
          <w:szCs w:val="20"/>
          <w:highlight w:val="lightGray"/>
        </w:rPr>
        <w:t>Suspension temporaire par la direction (selon la convention collective ou la politique en vigueur).</w:t>
      </w:r>
    </w:p>
    <w:p w:rsidR="00AE69EE" w:rsidRPr="00CA02ED" w:rsidRDefault="00AE69EE" w:rsidP="00402BC4">
      <w:pPr>
        <w:numPr>
          <w:ilvl w:val="0"/>
          <w:numId w:val="34"/>
        </w:numPr>
        <w:tabs>
          <w:tab w:val="num" w:pos="567"/>
        </w:tabs>
        <w:ind w:left="567" w:hanging="567"/>
        <w:jc w:val="both"/>
        <w:rPr>
          <w:rFonts w:ascii="Century Gothic" w:hAnsi="Century Gothic" w:cs="Tahoma"/>
          <w:sz w:val="20"/>
          <w:szCs w:val="20"/>
          <w:highlight w:val="lightGray"/>
        </w:rPr>
      </w:pPr>
      <w:r>
        <w:rPr>
          <w:rFonts w:ascii="Century Gothic" w:hAnsi="Century Gothic" w:cs="Tahoma"/>
          <w:sz w:val="20"/>
          <w:szCs w:val="20"/>
          <w:highlight w:val="lightGray"/>
        </w:rPr>
        <w:t>Renvoi définitif par la direction (selon la convention collective ou la politique en vigueur).</w:t>
      </w:r>
    </w:p>
    <w:p w:rsidR="00AE69EE" w:rsidRPr="00CA02ED" w:rsidRDefault="00AE69EE" w:rsidP="00402BC4">
      <w:pPr>
        <w:jc w:val="both"/>
        <w:rPr>
          <w:rFonts w:ascii="Century Gothic" w:hAnsi="Century Gothic" w:cs="Tahoma"/>
          <w:sz w:val="20"/>
          <w:szCs w:val="20"/>
        </w:rPr>
      </w:pPr>
    </w:p>
    <w:p w:rsidR="00AE69EE" w:rsidRPr="00CA02ED" w:rsidRDefault="00AE69EE" w:rsidP="00D34F17">
      <w:pPr>
        <w:tabs>
          <w:tab w:val="left" w:pos="540"/>
        </w:tabs>
        <w:jc w:val="both"/>
        <w:rPr>
          <w:rFonts w:ascii="Century Gothic" w:hAnsi="Century Gothic" w:cs="Tahoma"/>
          <w:sz w:val="20"/>
          <w:szCs w:val="20"/>
        </w:rPr>
      </w:pPr>
      <w:r>
        <w:rPr>
          <w:rFonts w:ascii="Century Gothic" w:hAnsi="Century Gothic" w:cs="Tahoma"/>
          <w:sz w:val="20"/>
          <w:szCs w:val="20"/>
        </w:rPr>
        <w:t>* Dans l’application, la nature et la gravité des comportements sont pris en considération.</w:t>
      </w:r>
    </w:p>
    <w:p w:rsidR="00AE69EE" w:rsidRPr="00CA02ED" w:rsidRDefault="00AE69EE" w:rsidP="00402BC4">
      <w:pPr>
        <w:tabs>
          <w:tab w:val="left" w:pos="1170"/>
        </w:tabs>
        <w:jc w:val="both"/>
        <w:rPr>
          <w:rFonts w:ascii="Century Gothic" w:hAnsi="Century Gothic" w:cs="Tahoma"/>
          <w:sz w:val="20"/>
          <w:szCs w:val="20"/>
        </w:rPr>
      </w:pPr>
    </w:p>
    <w:p w:rsidR="00AE69EE" w:rsidRPr="00CA02ED" w:rsidRDefault="00AE69EE" w:rsidP="00402BC4">
      <w:pPr>
        <w:tabs>
          <w:tab w:val="left" w:pos="1170"/>
        </w:tabs>
        <w:jc w:val="both"/>
        <w:rPr>
          <w:rFonts w:ascii="Century Gothic" w:hAnsi="Century Gothic" w:cs="Tahoma"/>
          <w:sz w:val="20"/>
          <w:szCs w:val="20"/>
        </w:rPr>
      </w:pPr>
      <w:r>
        <w:rPr>
          <w:rFonts w:ascii="Century Gothic" w:hAnsi="Century Gothic" w:cs="Tahoma"/>
          <w:sz w:val="20"/>
          <w:szCs w:val="20"/>
        </w:rPr>
        <w:t>De plus</w:t>
      </w:r>
      <w:r>
        <w:rPr>
          <w:rFonts w:ascii="Century Gothic" w:hAnsi="Century Gothic"/>
          <w:sz w:val="20"/>
          <w:szCs w:val="20"/>
        </w:rPr>
        <w:t>, la direction du camp de jour municipal prévoit l’application de procédures</w:t>
      </w:r>
      <w:r>
        <w:rPr>
          <w:rFonts w:ascii="Century Gothic" w:hAnsi="Century Gothic" w:cs="Tahoma"/>
          <w:sz w:val="20"/>
          <w:szCs w:val="20"/>
        </w:rPr>
        <w:t xml:space="preserve"> en cas de rumeurs et soupçons, de dévoilement et de comportements inappropriés :</w:t>
      </w:r>
    </w:p>
    <w:p w:rsidR="00AE69EE" w:rsidRPr="00CA02ED" w:rsidRDefault="00AE69EE" w:rsidP="00402BC4">
      <w:pPr>
        <w:tabs>
          <w:tab w:val="left" w:pos="1170"/>
        </w:tabs>
        <w:jc w:val="both"/>
        <w:rPr>
          <w:rFonts w:ascii="Century Gothic" w:hAnsi="Century Gothic"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2977"/>
        <w:gridCol w:w="2835"/>
      </w:tblGrid>
      <w:tr w:rsidR="00AE69EE" w:rsidRPr="008D6EAB" w:rsidTr="00CA1DCC">
        <w:tc>
          <w:tcPr>
            <w:tcW w:w="2835" w:type="dxa"/>
          </w:tcPr>
          <w:p w:rsidR="00AE69EE" w:rsidRPr="00CA02ED" w:rsidRDefault="00AE69EE" w:rsidP="00CA1DCC">
            <w:pPr>
              <w:tabs>
                <w:tab w:val="left" w:pos="720"/>
              </w:tabs>
              <w:rPr>
                <w:rFonts w:ascii="Century Gothic" w:hAnsi="Century Gothic" w:cs="Tahoma"/>
                <w:b/>
                <w:sz w:val="20"/>
                <w:szCs w:val="20"/>
              </w:rPr>
            </w:pPr>
            <w:r>
              <w:rPr>
                <w:rFonts w:ascii="Century Gothic" w:hAnsi="Century Gothic" w:cs="Tahoma"/>
                <w:b/>
                <w:sz w:val="20"/>
                <w:szCs w:val="20"/>
              </w:rPr>
              <w:t>En cas de rumeurs et soupçons</w:t>
            </w:r>
          </w:p>
        </w:tc>
        <w:tc>
          <w:tcPr>
            <w:tcW w:w="2977" w:type="dxa"/>
          </w:tcPr>
          <w:p w:rsidR="00AE69EE" w:rsidRPr="00CA02ED" w:rsidRDefault="00AE69EE" w:rsidP="00820A0A">
            <w:pPr>
              <w:rPr>
                <w:rFonts w:ascii="Century Gothic" w:hAnsi="Century Gothic" w:cs="Tahoma"/>
                <w:b/>
                <w:sz w:val="20"/>
                <w:szCs w:val="20"/>
              </w:rPr>
            </w:pPr>
            <w:r>
              <w:rPr>
                <w:rFonts w:ascii="Century Gothic" w:hAnsi="Century Gothic" w:cs="Tahoma"/>
                <w:b/>
                <w:sz w:val="20"/>
                <w:szCs w:val="20"/>
              </w:rPr>
              <w:t>Accueillir les confidences</w:t>
            </w:r>
          </w:p>
        </w:tc>
        <w:tc>
          <w:tcPr>
            <w:tcW w:w="2835" w:type="dxa"/>
          </w:tcPr>
          <w:p w:rsidR="00AE69EE" w:rsidRPr="00CA02ED" w:rsidRDefault="00AE69EE" w:rsidP="00820A0A">
            <w:pPr>
              <w:rPr>
                <w:rFonts w:ascii="Century Gothic" w:hAnsi="Century Gothic" w:cs="Tahoma"/>
                <w:b/>
                <w:sz w:val="20"/>
                <w:szCs w:val="20"/>
              </w:rPr>
            </w:pPr>
            <w:r>
              <w:rPr>
                <w:rFonts w:ascii="Century Gothic" w:hAnsi="Century Gothic" w:cs="Tahoma"/>
                <w:b/>
                <w:sz w:val="20"/>
                <w:szCs w:val="20"/>
              </w:rPr>
              <w:t>Face à des comportements inappropriés</w:t>
            </w:r>
          </w:p>
        </w:tc>
      </w:tr>
      <w:tr w:rsidR="00AE69EE" w:rsidRPr="008D6EAB" w:rsidTr="00CA1DCC">
        <w:tc>
          <w:tcPr>
            <w:tcW w:w="2835" w:type="dxa"/>
          </w:tcPr>
          <w:p w:rsidR="00AE69EE" w:rsidRPr="00CA02ED" w:rsidRDefault="00AE69EE" w:rsidP="00CA1DCC">
            <w:pPr>
              <w:tabs>
                <w:tab w:val="left" w:pos="720"/>
              </w:tabs>
              <w:rPr>
                <w:rFonts w:ascii="Century Gothic" w:hAnsi="Century Gothic" w:cs="Tahoma"/>
                <w:sz w:val="20"/>
                <w:szCs w:val="20"/>
              </w:rPr>
            </w:pPr>
            <w:r>
              <w:rPr>
                <w:rFonts w:ascii="Century Gothic" w:hAnsi="Century Gothic" w:cs="Tahoma"/>
                <w:sz w:val="20"/>
                <w:szCs w:val="20"/>
              </w:rPr>
              <w:t>Agir avec calme et prudence dès que des paroles ou comportements inappropriés sont observés</w:t>
            </w:r>
          </w:p>
          <w:p w:rsidR="00AE69EE" w:rsidRPr="00CA02ED" w:rsidRDefault="00AE69EE" w:rsidP="00CA1DCC">
            <w:pPr>
              <w:tabs>
                <w:tab w:val="left" w:pos="720"/>
              </w:tabs>
              <w:rPr>
                <w:rFonts w:ascii="Century Gothic" w:hAnsi="Century Gothic" w:cs="Tahoma"/>
                <w:sz w:val="20"/>
                <w:szCs w:val="20"/>
              </w:rPr>
            </w:pPr>
          </w:p>
          <w:p w:rsidR="00AE69EE" w:rsidRPr="00CA02ED" w:rsidRDefault="00AE69EE" w:rsidP="00CA1DCC">
            <w:pPr>
              <w:tabs>
                <w:tab w:val="left" w:pos="720"/>
              </w:tabs>
              <w:rPr>
                <w:rFonts w:ascii="Century Gothic" w:hAnsi="Century Gothic" w:cs="Tahoma"/>
                <w:sz w:val="20"/>
                <w:szCs w:val="20"/>
              </w:rPr>
            </w:pPr>
            <w:r>
              <w:rPr>
                <w:rFonts w:ascii="Century Gothic" w:hAnsi="Century Gothic" w:cs="Tahoma"/>
                <w:sz w:val="20"/>
                <w:szCs w:val="20"/>
              </w:rPr>
              <w:t xml:space="preserve">Resserrer la surveillance de la personne soupçonnée </w:t>
            </w:r>
          </w:p>
          <w:p w:rsidR="00AE69EE" w:rsidRPr="00CA02ED" w:rsidRDefault="00AE69EE" w:rsidP="00CA1DCC">
            <w:pPr>
              <w:tabs>
                <w:tab w:val="left" w:pos="720"/>
              </w:tabs>
              <w:rPr>
                <w:rFonts w:ascii="Century Gothic" w:hAnsi="Century Gothic" w:cs="Tahoma"/>
                <w:sz w:val="20"/>
                <w:szCs w:val="20"/>
              </w:rPr>
            </w:pPr>
          </w:p>
          <w:p w:rsidR="00AE69EE" w:rsidRPr="00CA02ED" w:rsidRDefault="00AE69EE" w:rsidP="00820A0A">
            <w:pPr>
              <w:rPr>
                <w:rFonts w:ascii="Century Gothic" w:hAnsi="Century Gothic" w:cs="Tahoma"/>
                <w:sz w:val="20"/>
                <w:szCs w:val="20"/>
              </w:rPr>
            </w:pPr>
            <w:r>
              <w:rPr>
                <w:rFonts w:ascii="Century Gothic" w:hAnsi="Century Gothic" w:cs="Tahoma"/>
                <w:sz w:val="20"/>
                <w:szCs w:val="20"/>
              </w:rPr>
              <w:t>S’interroger sur l’origine de la rumeur et sur la crédibilité de la personne qui en est à l’origine</w:t>
            </w:r>
          </w:p>
          <w:p w:rsidR="00AE69EE" w:rsidRPr="00CA02ED" w:rsidRDefault="00AE69EE" w:rsidP="00820A0A">
            <w:pPr>
              <w:rPr>
                <w:rFonts w:ascii="Century Gothic" w:hAnsi="Century Gothic" w:cs="Tahoma"/>
                <w:sz w:val="20"/>
                <w:szCs w:val="20"/>
              </w:rPr>
            </w:pPr>
          </w:p>
          <w:p w:rsidR="00AE69EE" w:rsidRPr="00CA02ED" w:rsidRDefault="00AE69EE" w:rsidP="00820A0A">
            <w:pPr>
              <w:rPr>
                <w:rFonts w:ascii="Century Gothic" w:hAnsi="Century Gothic" w:cs="Tahoma"/>
                <w:sz w:val="20"/>
                <w:szCs w:val="20"/>
              </w:rPr>
            </w:pPr>
            <w:r>
              <w:rPr>
                <w:rFonts w:ascii="Century Gothic" w:hAnsi="Century Gothic" w:cs="Tahoma"/>
                <w:sz w:val="20"/>
                <w:szCs w:val="20"/>
              </w:rPr>
              <w:t>Noter tous les commentaires et observations rapportés et en vérifier discrètement l’aspect répétitif</w:t>
            </w:r>
          </w:p>
          <w:p w:rsidR="00AE69EE" w:rsidRPr="00CA02ED" w:rsidRDefault="00AE69EE" w:rsidP="00820A0A">
            <w:pPr>
              <w:rPr>
                <w:rFonts w:ascii="Century Gothic" w:hAnsi="Century Gothic" w:cs="Tahoma"/>
                <w:sz w:val="20"/>
                <w:szCs w:val="20"/>
              </w:rPr>
            </w:pPr>
          </w:p>
          <w:p w:rsidR="00AE69EE" w:rsidRPr="00CA02ED" w:rsidRDefault="00AE69EE" w:rsidP="00820A0A">
            <w:pPr>
              <w:rPr>
                <w:rFonts w:ascii="Century Gothic" w:hAnsi="Century Gothic" w:cs="Tahoma"/>
                <w:sz w:val="20"/>
                <w:szCs w:val="20"/>
              </w:rPr>
            </w:pPr>
            <w:r>
              <w:rPr>
                <w:rFonts w:ascii="Century Gothic" w:hAnsi="Century Gothic" w:cs="Tahoma"/>
                <w:sz w:val="20"/>
                <w:szCs w:val="20"/>
              </w:rPr>
              <w:t>Respecter la confidentialité de l’identité des personnes et événements concernés</w:t>
            </w:r>
          </w:p>
          <w:p w:rsidR="00AE69EE" w:rsidRPr="00CA02ED" w:rsidRDefault="00AE69EE" w:rsidP="00820A0A">
            <w:pPr>
              <w:rPr>
                <w:rFonts w:ascii="Century Gothic" w:hAnsi="Century Gothic" w:cs="Tahoma"/>
                <w:sz w:val="20"/>
                <w:szCs w:val="20"/>
              </w:rPr>
            </w:pPr>
          </w:p>
          <w:p w:rsidR="00AE69EE" w:rsidRPr="00CA02ED" w:rsidRDefault="00AE69EE" w:rsidP="00820A0A">
            <w:pPr>
              <w:rPr>
                <w:rFonts w:ascii="Century Gothic" w:hAnsi="Century Gothic" w:cs="Tahoma"/>
                <w:sz w:val="20"/>
                <w:szCs w:val="20"/>
              </w:rPr>
            </w:pPr>
            <w:r>
              <w:rPr>
                <w:rFonts w:ascii="Century Gothic" w:hAnsi="Century Gothic" w:cs="Tahoma"/>
                <w:sz w:val="20"/>
                <w:szCs w:val="20"/>
              </w:rPr>
              <w:t>Si un doute raisonnable persiste, suivre les mesures d’urgence</w:t>
            </w:r>
          </w:p>
        </w:tc>
        <w:tc>
          <w:tcPr>
            <w:tcW w:w="2977" w:type="dxa"/>
          </w:tcPr>
          <w:p w:rsidR="00AE69EE" w:rsidRPr="00CA02ED" w:rsidRDefault="00AE69EE" w:rsidP="00820A0A">
            <w:pPr>
              <w:rPr>
                <w:rFonts w:ascii="Century Gothic" w:hAnsi="Century Gothic" w:cs="Tahoma"/>
                <w:sz w:val="20"/>
                <w:szCs w:val="20"/>
              </w:rPr>
            </w:pPr>
            <w:r>
              <w:rPr>
                <w:rFonts w:ascii="Century Gothic" w:hAnsi="Century Gothic" w:cs="Tahoma"/>
                <w:sz w:val="20"/>
                <w:szCs w:val="20"/>
              </w:rPr>
              <w:t>Parler à l’enfant seul à seul dans un endroit calme et discret</w:t>
            </w:r>
          </w:p>
          <w:p w:rsidR="00AE69EE" w:rsidRPr="00CA02ED" w:rsidRDefault="00AE69EE" w:rsidP="00820A0A">
            <w:pPr>
              <w:rPr>
                <w:rFonts w:ascii="Century Gothic" w:hAnsi="Century Gothic" w:cs="Tahoma"/>
                <w:sz w:val="20"/>
                <w:szCs w:val="20"/>
              </w:rPr>
            </w:pPr>
          </w:p>
          <w:p w:rsidR="00AE69EE" w:rsidRPr="00CA02ED" w:rsidRDefault="00AE69EE" w:rsidP="00820A0A">
            <w:pPr>
              <w:rPr>
                <w:rFonts w:ascii="Century Gothic" w:hAnsi="Century Gothic" w:cs="Tahoma"/>
                <w:sz w:val="20"/>
                <w:szCs w:val="20"/>
              </w:rPr>
            </w:pPr>
            <w:r>
              <w:rPr>
                <w:rFonts w:ascii="Century Gothic" w:hAnsi="Century Gothic" w:cs="Tahoma"/>
                <w:sz w:val="20"/>
                <w:szCs w:val="20"/>
              </w:rPr>
              <w:t>Prendre le temps d’écouter et croire les confidences, sans juger</w:t>
            </w:r>
          </w:p>
          <w:p w:rsidR="00AE69EE" w:rsidRPr="00CA02ED" w:rsidRDefault="00AE69EE" w:rsidP="00820A0A">
            <w:pPr>
              <w:rPr>
                <w:rFonts w:ascii="Century Gothic" w:hAnsi="Century Gothic" w:cs="Tahoma"/>
                <w:sz w:val="20"/>
                <w:szCs w:val="20"/>
              </w:rPr>
            </w:pPr>
          </w:p>
          <w:p w:rsidR="00AE69EE" w:rsidRPr="00CA02ED" w:rsidRDefault="00AE69EE" w:rsidP="00820A0A">
            <w:pPr>
              <w:rPr>
                <w:rFonts w:ascii="Century Gothic" w:hAnsi="Century Gothic" w:cs="Tahoma"/>
                <w:sz w:val="20"/>
                <w:szCs w:val="20"/>
              </w:rPr>
            </w:pPr>
            <w:r>
              <w:rPr>
                <w:rFonts w:ascii="Century Gothic" w:hAnsi="Century Gothic" w:cs="Tahoma"/>
                <w:sz w:val="20"/>
                <w:szCs w:val="20"/>
              </w:rPr>
              <w:t>Contrôler ses réactions, rassurer l’enfant, le féliciter d’en avoir parlé</w:t>
            </w:r>
          </w:p>
          <w:p w:rsidR="00AE69EE" w:rsidRPr="00CA02ED" w:rsidRDefault="00AE69EE" w:rsidP="00820A0A">
            <w:pPr>
              <w:rPr>
                <w:rFonts w:ascii="Century Gothic" w:hAnsi="Century Gothic" w:cs="Tahoma"/>
                <w:sz w:val="20"/>
                <w:szCs w:val="20"/>
              </w:rPr>
            </w:pPr>
            <w:r>
              <w:rPr>
                <w:rFonts w:ascii="Century Gothic" w:hAnsi="Century Gothic" w:cs="Tahoma"/>
                <w:sz w:val="20"/>
                <w:szCs w:val="20"/>
              </w:rPr>
              <w:t xml:space="preserve"> </w:t>
            </w:r>
          </w:p>
          <w:p w:rsidR="00AE69EE" w:rsidRPr="00CA02ED" w:rsidRDefault="00AE69EE" w:rsidP="00820A0A">
            <w:pPr>
              <w:rPr>
                <w:rFonts w:ascii="Century Gothic" w:hAnsi="Century Gothic" w:cs="Tahoma"/>
                <w:sz w:val="20"/>
                <w:szCs w:val="20"/>
              </w:rPr>
            </w:pPr>
            <w:r>
              <w:rPr>
                <w:rFonts w:ascii="Century Gothic" w:hAnsi="Century Gothic" w:cs="Tahoma"/>
                <w:sz w:val="20"/>
                <w:szCs w:val="20"/>
              </w:rPr>
              <w:t>Dire à l’enfant qu’il n’est pas responsable et que l’aide nécessaire lui sera apportée pour garantir sa protection et sa sécurité</w:t>
            </w:r>
          </w:p>
          <w:p w:rsidR="00AE69EE" w:rsidRPr="00CA02ED" w:rsidRDefault="00AE69EE" w:rsidP="00820A0A">
            <w:pPr>
              <w:rPr>
                <w:rFonts w:ascii="Century Gothic" w:hAnsi="Century Gothic" w:cs="Tahoma"/>
                <w:sz w:val="20"/>
                <w:szCs w:val="20"/>
              </w:rPr>
            </w:pPr>
          </w:p>
          <w:p w:rsidR="00AE69EE" w:rsidRPr="00CA02ED" w:rsidRDefault="00AE69EE" w:rsidP="00820A0A">
            <w:pPr>
              <w:rPr>
                <w:rFonts w:ascii="Century Gothic" w:hAnsi="Century Gothic" w:cs="Tahoma"/>
                <w:sz w:val="20"/>
                <w:szCs w:val="20"/>
              </w:rPr>
            </w:pPr>
            <w:r>
              <w:rPr>
                <w:rFonts w:ascii="Century Gothic" w:hAnsi="Century Gothic" w:cs="Tahoma"/>
                <w:sz w:val="20"/>
                <w:szCs w:val="20"/>
              </w:rPr>
              <w:t>Informer l’enfant que vous devez aviser les autorités compétentes qui sont les mieux qualifiées pour l’aider</w:t>
            </w:r>
          </w:p>
          <w:p w:rsidR="00AE69EE" w:rsidRPr="00CA02ED" w:rsidRDefault="00AE69EE" w:rsidP="00820A0A">
            <w:pPr>
              <w:rPr>
                <w:rFonts w:ascii="Century Gothic" w:hAnsi="Century Gothic" w:cs="Tahoma"/>
                <w:sz w:val="20"/>
                <w:szCs w:val="20"/>
              </w:rPr>
            </w:pPr>
            <w:r>
              <w:rPr>
                <w:rFonts w:ascii="Century Gothic" w:hAnsi="Century Gothic" w:cs="Tahoma"/>
                <w:sz w:val="20"/>
                <w:szCs w:val="20"/>
              </w:rPr>
              <w:t xml:space="preserve"> </w:t>
            </w:r>
          </w:p>
          <w:p w:rsidR="00AE69EE" w:rsidRPr="00CA02ED" w:rsidRDefault="00AE69EE" w:rsidP="00CA1DCC">
            <w:pPr>
              <w:tabs>
                <w:tab w:val="left" w:pos="720"/>
              </w:tabs>
              <w:rPr>
                <w:rFonts w:ascii="Century Gothic" w:hAnsi="Century Gothic" w:cs="Tahoma"/>
                <w:sz w:val="20"/>
                <w:szCs w:val="20"/>
              </w:rPr>
            </w:pPr>
            <w:r>
              <w:rPr>
                <w:rFonts w:ascii="Century Gothic" w:hAnsi="Century Gothic" w:cs="Tahoma"/>
                <w:sz w:val="20"/>
                <w:szCs w:val="20"/>
              </w:rPr>
              <w:t>Consigner par écrit les faits rapportés</w:t>
            </w:r>
          </w:p>
          <w:p w:rsidR="00AE69EE" w:rsidRPr="00CA02ED" w:rsidRDefault="00AE69EE" w:rsidP="00CA1DCC">
            <w:pPr>
              <w:tabs>
                <w:tab w:val="left" w:pos="720"/>
              </w:tabs>
              <w:rPr>
                <w:rFonts w:ascii="Century Gothic" w:hAnsi="Century Gothic" w:cs="Tahoma"/>
                <w:sz w:val="20"/>
                <w:szCs w:val="20"/>
              </w:rPr>
            </w:pPr>
          </w:p>
          <w:p w:rsidR="00AE69EE" w:rsidRPr="00CA02ED" w:rsidRDefault="00AE69EE" w:rsidP="00820A0A">
            <w:pPr>
              <w:rPr>
                <w:rFonts w:ascii="Century Gothic" w:hAnsi="Century Gothic" w:cs="Tahoma"/>
                <w:sz w:val="20"/>
                <w:szCs w:val="20"/>
              </w:rPr>
            </w:pPr>
            <w:r>
              <w:rPr>
                <w:rFonts w:ascii="Century Gothic" w:hAnsi="Century Gothic" w:cs="Tahoma"/>
                <w:sz w:val="20"/>
                <w:szCs w:val="20"/>
              </w:rPr>
              <w:t>Suivre les mesures d’urgence</w:t>
            </w:r>
          </w:p>
          <w:p w:rsidR="00AE69EE" w:rsidRPr="00CA02ED" w:rsidRDefault="00AE69EE" w:rsidP="00CA1DCC">
            <w:pPr>
              <w:tabs>
                <w:tab w:val="left" w:pos="720"/>
              </w:tabs>
              <w:rPr>
                <w:rFonts w:ascii="Century Gothic" w:hAnsi="Century Gothic" w:cs="Tahoma"/>
                <w:sz w:val="20"/>
                <w:szCs w:val="20"/>
              </w:rPr>
            </w:pPr>
          </w:p>
        </w:tc>
        <w:tc>
          <w:tcPr>
            <w:tcW w:w="2835" w:type="dxa"/>
          </w:tcPr>
          <w:p w:rsidR="00AE69EE" w:rsidRPr="00CA02ED" w:rsidRDefault="00AE69EE" w:rsidP="00CA1DCC">
            <w:pPr>
              <w:tabs>
                <w:tab w:val="left" w:pos="1260"/>
              </w:tabs>
              <w:rPr>
                <w:rFonts w:ascii="Century Gothic" w:hAnsi="Century Gothic" w:cs="Tahoma"/>
                <w:sz w:val="20"/>
                <w:szCs w:val="20"/>
              </w:rPr>
            </w:pPr>
            <w:r>
              <w:rPr>
                <w:rFonts w:ascii="Century Gothic" w:hAnsi="Century Gothic" w:cs="Tahoma"/>
                <w:sz w:val="20"/>
                <w:szCs w:val="20"/>
              </w:rPr>
              <w:t xml:space="preserve">Agir avec calme et prudence dès qu’une personne commet des gestes ou </w:t>
            </w:r>
            <w:proofErr w:type="spellStart"/>
            <w:r>
              <w:rPr>
                <w:rFonts w:ascii="Century Gothic" w:hAnsi="Century Gothic" w:cs="Tahoma"/>
                <w:sz w:val="20"/>
                <w:szCs w:val="20"/>
              </w:rPr>
              <w:t>a</w:t>
            </w:r>
            <w:proofErr w:type="spellEnd"/>
            <w:r>
              <w:rPr>
                <w:rFonts w:ascii="Century Gothic" w:hAnsi="Century Gothic" w:cs="Tahoma"/>
                <w:sz w:val="20"/>
                <w:szCs w:val="20"/>
              </w:rPr>
              <w:t xml:space="preserve"> des comportements inappropriés à l’égard d’un ou de plusieurs enfants</w:t>
            </w:r>
          </w:p>
          <w:p w:rsidR="00AE69EE" w:rsidRPr="00CA02ED" w:rsidRDefault="00AE69EE" w:rsidP="00CA1DCC">
            <w:pPr>
              <w:tabs>
                <w:tab w:val="left" w:pos="1260"/>
              </w:tabs>
              <w:rPr>
                <w:rFonts w:ascii="Century Gothic" w:hAnsi="Century Gothic" w:cs="Tahoma"/>
                <w:sz w:val="20"/>
                <w:szCs w:val="20"/>
              </w:rPr>
            </w:pPr>
          </w:p>
          <w:p w:rsidR="00AE69EE" w:rsidRPr="00CA02ED" w:rsidRDefault="00AE69EE" w:rsidP="00CA1DCC">
            <w:pPr>
              <w:tabs>
                <w:tab w:val="left" w:pos="1260"/>
              </w:tabs>
              <w:rPr>
                <w:rFonts w:ascii="Century Gothic" w:hAnsi="Century Gothic" w:cs="Tahoma"/>
                <w:sz w:val="20"/>
                <w:szCs w:val="20"/>
              </w:rPr>
            </w:pPr>
            <w:r>
              <w:rPr>
                <w:rFonts w:ascii="Century Gothic" w:hAnsi="Century Gothic" w:cs="Tahoma"/>
                <w:sz w:val="20"/>
                <w:szCs w:val="20"/>
              </w:rPr>
              <w:t>Analyser la situation et, selon la gravité des faits, appliquer les procédures et sanctions pour assurer la protection et la sécurité des enfants ou du personnel</w:t>
            </w:r>
          </w:p>
          <w:p w:rsidR="00AE69EE" w:rsidRPr="00CA02ED" w:rsidRDefault="00AE69EE" w:rsidP="00CA1DCC">
            <w:pPr>
              <w:tabs>
                <w:tab w:val="left" w:pos="1260"/>
              </w:tabs>
              <w:rPr>
                <w:rFonts w:ascii="Century Gothic" w:hAnsi="Century Gothic" w:cs="Tahoma"/>
                <w:sz w:val="20"/>
                <w:szCs w:val="20"/>
              </w:rPr>
            </w:pPr>
          </w:p>
          <w:p w:rsidR="00AE69EE" w:rsidRPr="00CA02ED" w:rsidRDefault="00AE69EE" w:rsidP="00CA1DCC">
            <w:pPr>
              <w:tabs>
                <w:tab w:val="left" w:pos="1260"/>
              </w:tabs>
              <w:rPr>
                <w:rFonts w:ascii="Century Gothic" w:hAnsi="Century Gothic" w:cs="Tahoma"/>
                <w:sz w:val="20"/>
                <w:szCs w:val="20"/>
              </w:rPr>
            </w:pPr>
            <w:r>
              <w:rPr>
                <w:rFonts w:ascii="Century Gothic" w:hAnsi="Century Gothic" w:cs="Tahoma"/>
                <w:sz w:val="20"/>
                <w:szCs w:val="20"/>
              </w:rPr>
              <w:t>Si un doute raisonnable persiste quant à la sécurité ou au développement de l’enfant, suivre les mesures d’urgence</w:t>
            </w:r>
          </w:p>
        </w:tc>
      </w:tr>
    </w:tbl>
    <w:p w:rsidR="00AE69EE" w:rsidRPr="00CA02ED" w:rsidRDefault="00AE69EE" w:rsidP="00402BC4">
      <w:pPr>
        <w:jc w:val="both"/>
        <w:rPr>
          <w:rFonts w:ascii="Tahoma" w:hAnsi="Tahoma" w:cs="Tahoma"/>
          <w:sz w:val="20"/>
          <w:szCs w:val="20"/>
        </w:rPr>
      </w:pPr>
    </w:p>
    <w:p w:rsidR="00AE69EE" w:rsidRPr="00CA02ED" w:rsidRDefault="00AE69EE" w:rsidP="00402BC4">
      <w:pPr>
        <w:tabs>
          <w:tab w:val="left" w:pos="1170"/>
          <w:tab w:val="left" w:pos="1412"/>
          <w:tab w:val="left" w:pos="2118"/>
          <w:tab w:val="left" w:pos="2824"/>
          <w:tab w:val="left" w:pos="3530"/>
          <w:tab w:val="left" w:pos="4236"/>
          <w:tab w:val="left" w:pos="4942"/>
          <w:tab w:val="left" w:pos="5648"/>
          <w:tab w:val="left" w:pos="6354"/>
          <w:tab w:val="left" w:pos="7060"/>
          <w:tab w:val="left" w:pos="8200"/>
        </w:tabs>
        <w:jc w:val="both"/>
        <w:rPr>
          <w:rFonts w:ascii="Century Gothic" w:hAnsi="Century Gothic"/>
          <w:b/>
          <w:sz w:val="20"/>
          <w:szCs w:val="20"/>
        </w:rPr>
      </w:pPr>
      <w:r>
        <w:rPr>
          <w:rFonts w:ascii="Century Gothic" w:hAnsi="Century Gothic"/>
          <w:b/>
          <w:sz w:val="20"/>
          <w:szCs w:val="20"/>
        </w:rPr>
        <w:t xml:space="preserve">Mesures d’urgence </w:t>
      </w:r>
    </w:p>
    <w:p w:rsidR="00AE69EE" w:rsidRPr="00CA02ED" w:rsidRDefault="00AE69EE" w:rsidP="00402BC4">
      <w:pPr>
        <w:tabs>
          <w:tab w:val="left" w:pos="1170"/>
          <w:tab w:val="left" w:pos="1412"/>
          <w:tab w:val="left" w:pos="2118"/>
          <w:tab w:val="left" w:pos="2824"/>
          <w:tab w:val="left" w:pos="3530"/>
          <w:tab w:val="left" w:pos="4236"/>
          <w:tab w:val="left" w:pos="4942"/>
          <w:tab w:val="left" w:pos="5648"/>
          <w:tab w:val="left" w:pos="6354"/>
          <w:tab w:val="left" w:pos="7060"/>
          <w:tab w:val="left" w:pos="8200"/>
        </w:tabs>
        <w:jc w:val="both"/>
        <w:rPr>
          <w:rFonts w:ascii="Century Gothic" w:hAnsi="Century Gothic" w:cs="Tahoma"/>
          <w:sz w:val="20"/>
          <w:szCs w:val="20"/>
        </w:rPr>
      </w:pPr>
    </w:p>
    <w:p w:rsidR="00AE69EE" w:rsidRPr="00CA02ED" w:rsidRDefault="00AE69EE" w:rsidP="00402BC4">
      <w:pPr>
        <w:jc w:val="both"/>
        <w:rPr>
          <w:rFonts w:ascii="Century Gothic" w:hAnsi="Century Gothic" w:cs="Tahoma"/>
          <w:i/>
          <w:sz w:val="20"/>
          <w:szCs w:val="20"/>
        </w:rPr>
      </w:pPr>
      <w:r>
        <w:rPr>
          <w:rFonts w:ascii="Century Gothic" w:hAnsi="Century Gothic" w:cs="Tahoma"/>
          <w:sz w:val="20"/>
          <w:szCs w:val="20"/>
        </w:rPr>
        <w:t xml:space="preserve">La direction du camp de jour connaît et applique la </w:t>
      </w:r>
      <w:r>
        <w:rPr>
          <w:rFonts w:ascii="Century Gothic" w:hAnsi="Century Gothic" w:cs="Tahoma"/>
          <w:i/>
          <w:sz w:val="20"/>
          <w:szCs w:val="20"/>
        </w:rPr>
        <w:t xml:space="preserve">Loi sur la protection de </w:t>
      </w:r>
      <w:smartTag w:uri="urn:schemas-microsoft-com:office:smarttags" w:element="PersonName">
        <w:smartTagPr>
          <w:attr w:name="ProductID" w:val="la jeunesse. Celle-ci"/>
        </w:smartTagPr>
        <w:r>
          <w:rPr>
            <w:rFonts w:ascii="Century Gothic" w:hAnsi="Century Gothic" w:cs="Tahoma"/>
            <w:i/>
            <w:sz w:val="20"/>
            <w:szCs w:val="20"/>
          </w:rPr>
          <w:t>la jeunesse</w:t>
        </w:r>
        <w:r>
          <w:rPr>
            <w:rFonts w:ascii="Century Gothic" w:hAnsi="Century Gothic" w:cs="Tahoma"/>
            <w:sz w:val="20"/>
            <w:szCs w:val="20"/>
          </w:rPr>
          <w:t>.</w:t>
        </w:r>
        <w:r>
          <w:rPr>
            <w:rFonts w:ascii="Century Gothic" w:hAnsi="Century Gothic" w:cs="Tahoma"/>
            <w:i/>
            <w:sz w:val="20"/>
            <w:szCs w:val="20"/>
          </w:rPr>
          <w:t xml:space="preserve"> </w:t>
        </w:r>
        <w:r>
          <w:rPr>
            <w:rFonts w:ascii="Century Gothic" w:hAnsi="Century Gothic" w:cs="Tahoma"/>
            <w:sz w:val="20"/>
            <w:szCs w:val="20"/>
          </w:rPr>
          <w:t>Celle-ci</w:t>
        </w:r>
      </w:smartTag>
      <w:r>
        <w:rPr>
          <w:rFonts w:ascii="Century Gothic" w:hAnsi="Century Gothic" w:cs="Tahoma"/>
          <w:i/>
          <w:sz w:val="20"/>
          <w:szCs w:val="20"/>
        </w:rPr>
        <w:t xml:space="preserve"> </w:t>
      </w:r>
      <w:r>
        <w:rPr>
          <w:rFonts w:ascii="Century Gothic" w:hAnsi="Century Gothic" w:cs="Tahoma"/>
          <w:sz w:val="20"/>
          <w:szCs w:val="20"/>
        </w:rPr>
        <w:t xml:space="preserve">stipule que </w:t>
      </w:r>
      <w:r>
        <w:rPr>
          <w:rFonts w:ascii="Century Gothic" w:hAnsi="Century Gothic" w:cs="Segoe UI"/>
          <w:sz w:val="20"/>
          <w:szCs w:val="20"/>
        </w:rPr>
        <w:t xml:space="preserve">« </w:t>
      </w:r>
      <w:r>
        <w:rPr>
          <w:rFonts w:ascii="Century Gothic" w:hAnsi="Century Gothic" w:cs="Segoe UI"/>
          <w:bCs/>
          <w:iCs/>
          <w:sz w:val="20"/>
          <w:szCs w:val="20"/>
        </w:rPr>
        <w:t>toute personne prodiguant des soins ou dispensant des services à des enfants ou à des adolescents, même si elle est liée par le secret professionnel, a l’obligation de faire un signalement au Directeur de la Protection de la Jeunesse (DPJ) lorsqu’elle a un motif raisonnable de croire qu’un enfant est en danger</w:t>
      </w:r>
      <w:r>
        <w:rPr>
          <w:rFonts w:ascii="Century Gothic" w:hAnsi="Century Gothic" w:cs="Segoe UI"/>
          <w:iCs/>
          <w:sz w:val="20"/>
          <w:szCs w:val="20"/>
        </w:rPr>
        <w:t> ».</w:t>
      </w:r>
    </w:p>
    <w:p w:rsidR="00AE69EE" w:rsidRPr="00CA02ED" w:rsidRDefault="00AE69EE" w:rsidP="00402BC4">
      <w:pPr>
        <w:jc w:val="both"/>
        <w:rPr>
          <w:rFonts w:ascii="Century Gothic" w:hAnsi="Century Gothic" w:cs="Tahoma"/>
          <w:sz w:val="20"/>
          <w:szCs w:val="20"/>
        </w:rPr>
      </w:pPr>
    </w:p>
    <w:p w:rsidR="00AE69EE" w:rsidRPr="00CA02ED" w:rsidRDefault="00AE69EE" w:rsidP="00402BC4">
      <w:pPr>
        <w:jc w:val="both"/>
        <w:rPr>
          <w:rFonts w:ascii="Century Gothic" w:hAnsi="Century Gothic" w:cs="Tahoma"/>
          <w:sz w:val="20"/>
          <w:szCs w:val="20"/>
        </w:rPr>
      </w:pPr>
      <w:r>
        <w:rPr>
          <w:rFonts w:ascii="Century Gothic" w:hAnsi="Century Gothic" w:cs="Tahoma"/>
          <w:sz w:val="20"/>
          <w:szCs w:val="20"/>
        </w:rPr>
        <w:lastRenderedPageBreak/>
        <w:t xml:space="preserve">Les personnes qui font un signalement ont droit à l’anonymat. L’article 43 de la loi garantit l’immunité aux personnes ayant fait un signalement : </w:t>
      </w:r>
      <w:r>
        <w:rPr>
          <w:rFonts w:ascii="Century Gothic" w:hAnsi="Century Gothic" w:cs="Tahoma"/>
          <w:i/>
          <w:sz w:val="20"/>
          <w:szCs w:val="20"/>
        </w:rPr>
        <w:t>une personne ne peut être poursuivie en justice pour des actes accomplis de bonne foi en vertu de l’obligation de signaler</w:t>
      </w:r>
      <w:r>
        <w:rPr>
          <w:rFonts w:ascii="Century Gothic" w:hAnsi="Century Gothic" w:cs="Tahoma"/>
          <w:sz w:val="20"/>
          <w:szCs w:val="20"/>
        </w:rPr>
        <w:t xml:space="preserve">.  </w:t>
      </w:r>
    </w:p>
    <w:p w:rsidR="00AE69EE" w:rsidRPr="00CA02ED" w:rsidRDefault="00AE69EE" w:rsidP="00402BC4">
      <w:pPr>
        <w:jc w:val="both"/>
        <w:rPr>
          <w:rFonts w:ascii="Century Gothic" w:hAnsi="Century Gothic" w:cs="Tahoma"/>
          <w:sz w:val="20"/>
          <w:szCs w:val="20"/>
        </w:rPr>
      </w:pPr>
    </w:p>
    <w:p w:rsidR="00AE69EE" w:rsidRPr="00CA02ED" w:rsidRDefault="00AE69EE" w:rsidP="00402BC4">
      <w:pPr>
        <w:jc w:val="both"/>
        <w:rPr>
          <w:rFonts w:ascii="Century Gothic" w:hAnsi="Century Gothic" w:cs="Tahoma"/>
          <w:sz w:val="20"/>
          <w:szCs w:val="20"/>
        </w:rPr>
      </w:pPr>
      <w:r>
        <w:rPr>
          <w:rFonts w:ascii="Century Gothic" w:hAnsi="Century Gothic" w:cs="Tahoma"/>
          <w:sz w:val="20"/>
          <w:szCs w:val="20"/>
        </w:rPr>
        <w:t xml:space="preserve">Au moment d’effectuer un signalement, la direction du camp de jour municipal prévoit une démarche de gestion de crise avec l’application de </w:t>
      </w:r>
      <w:r>
        <w:rPr>
          <w:rFonts w:ascii="Century Gothic" w:hAnsi="Century Gothic" w:cs="Tahoma"/>
          <w:sz w:val="20"/>
          <w:szCs w:val="20"/>
          <w:highlight w:val="lightGray"/>
        </w:rPr>
        <w:t>mesures d’urgence</w:t>
      </w:r>
      <w:r>
        <w:rPr>
          <w:rFonts w:ascii="Century Gothic" w:hAnsi="Century Gothic" w:cs="Tahoma"/>
          <w:sz w:val="20"/>
          <w:szCs w:val="20"/>
        </w:rPr>
        <w:t>.</w:t>
      </w:r>
    </w:p>
    <w:p w:rsidR="00AE69EE" w:rsidRPr="00CA02ED" w:rsidRDefault="00AE69EE" w:rsidP="00402BC4">
      <w:pPr>
        <w:tabs>
          <w:tab w:val="left" w:pos="720"/>
        </w:tabs>
        <w:jc w:val="both"/>
        <w:rPr>
          <w:rFonts w:ascii="Century Gothic" w:hAnsi="Century Gothic" w:cs="Tahoma"/>
          <w:sz w:val="20"/>
          <w:szCs w:val="20"/>
        </w:rPr>
      </w:pPr>
    </w:p>
    <w:p w:rsidR="00D403D6" w:rsidRDefault="00AE69EE" w:rsidP="00402BC4">
      <w:pPr>
        <w:tabs>
          <w:tab w:val="left" w:pos="1170"/>
        </w:tabs>
        <w:jc w:val="both"/>
        <w:rPr>
          <w:rFonts w:ascii="Century Gothic" w:hAnsi="Century Gothic"/>
          <w:sz w:val="20"/>
          <w:szCs w:val="20"/>
        </w:rPr>
      </w:pPr>
      <w:r>
        <w:rPr>
          <w:rFonts w:ascii="Century Gothic" w:hAnsi="Century Gothic"/>
          <w:b/>
          <w:sz w:val="20"/>
          <w:szCs w:val="20"/>
        </w:rPr>
        <w:t>Référence</w:t>
      </w:r>
      <w:r w:rsidR="00D403D6">
        <w:rPr>
          <w:rFonts w:ascii="Century Gothic" w:hAnsi="Century Gothic"/>
          <w:b/>
          <w:sz w:val="20"/>
          <w:szCs w:val="20"/>
        </w:rPr>
        <w:t>s</w:t>
      </w:r>
      <w:r>
        <w:rPr>
          <w:rFonts w:ascii="Century Gothic" w:hAnsi="Century Gothic"/>
          <w:b/>
          <w:sz w:val="20"/>
          <w:szCs w:val="20"/>
        </w:rPr>
        <w:t> :</w:t>
      </w:r>
      <w:r>
        <w:rPr>
          <w:rFonts w:ascii="Century Gothic" w:hAnsi="Century Gothic"/>
          <w:sz w:val="20"/>
          <w:szCs w:val="20"/>
        </w:rPr>
        <w:t xml:space="preserve"> </w:t>
      </w:r>
    </w:p>
    <w:p w:rsidR="00AE69EE" w:rsidRDefault="00AE69EE" w:rsidP="00D403D6">
      <w:pPr>
        <w:numPr>
          <w:ilvl w:val="0"/>
          <w:numId w:val="45"/>
        </w:numPr>
        <w:tabs>
          <w:tab w:val="left" w:pos="709"/>
        </w:tabs>
        <w:jc w:val="both"/>
        <w:rPr>
          <w:rFonts w:ascii="Century Gothic" w:hAnsi="Century Gothic"/>
          <w:sz w:val="20"/>
          <w:szCs w:val="20"/>
        </w:rPr>
      </w:pPr>
      <w:r>
        <w:rPr>
          <w:rFonts w:ascii="Century Gothic" w:hAnsi="Century Gothic"/>
          <w:sz w:val="20"/>
          <w:szCs w:val="20"/>
        </w:rPr>
        <w:t xml:space="preserve">Guide de référence destiné aux gestionnaires de camps de jour et de camps de vacances – </w:t>
      </w:r>
      <w:r>
        <w:rPr>
          <w:rFonts w:ascii="Century Gothic" w:hAnsi="Century Gothic"/>
          <w:i/>
          <w:sz w:val="20"/>
          <w:szCs w:val="20"/>
        </w:rPr>
        <w:t>Pour des relations harmonieuses au camp, prévention de l’intimidation, de la violence et des agressions sexuelles</w:t>
      </w:r>
      <w:r>
        <w:rPr>
          <w:rFonts w:ascii="Century Gothic" w:hAnsi="Century Gothic"/>
          <w:sz w:val="20"/>
          <w:szCs w:val="20"/>
        </w:rPr>
        <w:t xml:space="preserve"> (Lo</w:t>
      </w:r>
      <w:r w:rsidR="00D403D6">
        <w:rPr>
          <w:rFonts w:ascii="Century Gothic" w:hAnsi="Century Gothic"/>
          <w:sz w:val="20"/>
          <w:szCs w:val="20"/>
        </w:rPr>
        <w:t>isir et Sport Montérégie, 2006).</w:t>
      </w:r>
    </w:p>
    <w:p w:rsidR="00D403D6" w:rsidRDefault="00D403D6" w:rsidP="00D403D6">
      <w:pPr>
        <w:numPr>
          <w:ilvl w:val="0"/>
          <w:numId w:val="45"/>
        </w:numPr>
        <w:tabs>
          <w:tab w:val="left" w:pos="709"/>
        </w:tabs>
        <w:jc w:val="both"/>
        <w:rPr>
          <w:rFonts w:ascii="Century Gothic" w:hAnsi="Century Gothic"/>
          <w:sz w:val="20"/>
          <w:szCs w:val="20"/>
        </w:rPr>
      </w:pPr>
      <w:r w:rsidRPr="00D403D6">
        <w:rPr>
          <w:rFonts w:ascii="Century Gothic" w:hAnsi="Century Gothic"/>
          <w:i/>
          <w:sz w:val="20"/>
          <w:szCs w:val="20"/>
        </w:rPr>
        <w:t>Urgences en camp</w:t>
      </w:r>
      <w:r>
        <w:rPr>
          <w:rFonts w:ascii="Century Gothic" w:hAnsi="Century Gothic"/>
          <w:sz w:val="20"/>
          <w:szCs w:val="20"/>
        </w:rPr>
        <w:t>, Association des camps du Québec, 2017.</w:t>
      </w:r>
    </w:p>
    <w:p w:rsidR="00D403D6" w:rsidRDefault="00D403D6" w:rsidP="00402BC4">
      <w:pPr>
        <w:tabs>
          <w:tab w:val="left" w:pos="1170"/>
        </w:tabs>
        <w:jc w:val="both"/>
        <w:rPr>
          <w:rFonts w:ascii="Century Gothic" w:hAnsi="Century Gothic"/>
          <w:sz w:val="20"/>
          <w:szCs w:val="20"/>
          <w:u w:val="single"/>
        </w:rPr>
      </w:pPr>
    </w:p>
    <w:p w:rsidR="00D403D6" w:rsidRPr="00CA02ED" w:rsidRDefault="00D403D6" w:rsidP="00402BC4">
      <w:pPr>
        <w:tabs>
          <w:tab w:val="left" w:pos="1170"/>
        </w:tabs>
        <w:jc w:val="both"/>
        <w:rPr>
          <w:rFonts w:ascii="Century Gothic" w:hAnsi="Century Gothic"/>
          <w:sz w:val="20"/>
          <w:szCs w:val="20"/>
          <w:u w:val="single"/>
        </w:rPr>
      </w:pPr>
    </w:p>
    <w:sectPr w:rsidR="00D403D6" w:rsidRPr="00CA02ED" w:rsidSect="00394F8D">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9EE" w:rsidRDefault="00AE69EE" w:rsidP="009315FF">
      <w:r>
        <w:separator/>
      </w:r>
    </w:p>
  </w:endnote>
  <w:endnote w:type="continuationSeparator" w:id="0">
    <w:p w:rsidR="00AE69EE" w:rsidRDefault="00AE69EE" w:rsidP="0093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Sorts">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9EE" w:rsidRPr="00394F8D" w:rsidRDefault="00AE69EE">
    <w:pPr>
      <w:pStyle w:val="Piedd"/>
      <w:rPr>
        <w:rFonts w:ascii="Century Gothic" w:hAnsi="Century Gothic"/>
        <w:bCs/>
        <w:i/>
        <w:smallCaps/>
      </w:rPr>
    </w:pPr>
    <w:r w:rsidRPr="00BD0120">
      <w:rPr>
        <w:rFonts w:ascii="Century Gothic" w:hAnsi="Century Gothic"/>
        <w:bCs/>
        <w:i/>
      </w:rPr>
      <w:t>Cadre de référence pour les camps de jour municipaux</w:t>
    </w:r>
    <w:r w:rsidRPr="00BD0120">
      <w:rPr>
        <w:rFonts w:ascii="Century Gothic" w:hAnsi="Century Gothic"/>
        <w:bCs/>
        <w:i/>
        <w:smallCaps/>
      </w:rPr>
      <w:tab/>
    </w:r>
    <w:r w:rsidRPr="00BD0120">
      <w:rPr>
        <w:rStyle w:val="Numrodep"/>
        <w:rFonts w:ascii="Century Gothic" w:hAnsi="Century Gothic"/>
      </w:rPr>
      <w:fldChar w:fldCharType="begin"/>
    </w:r>
    <w:r w:rsidRPr="00BD0120">
      <w:rPr>
        <w:rStyle w:val="Numrodep"/>
        <w:rFonts w:ascii="Century Gothic" w:hAnsi="Century Gothic"/>
      </w:rPr>
      <w:instrText xml:space="preserve"> PAGE </w:instrText>
    </w:r>
    <w:r w:rsidRPr="00BD0120">
      <w:rPr>
        <w:rStyle w:val="Numrodep"/>
        <w:rFonts w:ascii="Century Gothic" w:hAnsi="Century Gothic"/>
      </w:rPr>
      <w:fldChar w:fldCharType="separate"/>
    </w:r>
    <w:r w:rsidR="00B36AC6">
      <w:rPr>
        <w:rStyle w:val="Numrodep"/>
        <w:rFonts w:ascii="Century Gothic" w:hAnsi="Century Gothic"/>
        <w:noProof/>
      </w:rPr>
      <w:t>4</w:t>
    </w:r>
    <w:r w:rsidRPr="00BD0120">
      <w:rPr>
        <w:rStyle w:val="Numrodep"/>
        <w:rFonts w:ascii="Century Gothic" w:hAnsi="Century Gothi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9EE" w:rsidRDefault="00AE69EE" w:rsidP="009315FF">
      <w:r>
        <w:separator/>
      </w:r>
    </w:p>
  </w:footnote>
  <w:footnote w:type="continuationSeparator" w:id="0">
    <w:p w:rsidR="00AE69EE" w:rsidRDefault="00AE69EE" w:rsidP="00931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9EE" w:rsidRPr="00402BC4" w:rsidRDefault="00B36AC6" w:rsidP="00402BC4">
    <w:pPr>
      <w:pStyle w:val="En-tt"/>
      <w:jc w:val="center"/>
      <w:rPr>
        <w:rFonts w:ascii="Century Gothic" w:hAnsi="Century Gothic"/>
        <w:sz w:val="20"/>
      </w:rPr>
    </w:pPr>
    <w:r>
      <w:rPr>
        <w:rFonts w:ascii="Century Gothic" w:hAnsi="Century Gothic"/>
        <w:sz w:val="20"/>
      </w:rPr>
      <w:t>OUTIL 5.4</w:t>
    </w:r>
    <w:r w:rsidR="00AE69EE" w:rsidRPr="00402BC4">
      <w:rPr>
        <w:rFonts w:ascii="Century Gothic" w:hAnsi="Century Gothic"/>
        <w:sz w:val="20"/>
      </w:rPr>
      <w:t xml:space="preserve"> </w:t>
    </w:r>
    <w:r w:rsidR="00AE69EE">
      <w:rPr>
        <w:rFonts w:ascii="Century Gothic" w:hAnsi="Century Gothic"/>
        <w:sz w:val="20"/>
      </w:rPr>
      <w:t xml:space="preserve">POLITIQUE DE PRÉVENTION DE LA VIOLENCE </w:t>
    </w:r>
    <w:r w:rsidR="00AE69EE" w:rsidRPr="00402BC4">
      <w:rPr>
        <w:rFonts w:ascii="Century Gothic" w:hAnsi="Century Gothic"/>
        <w:sz w:val="20"/>
      </w:rPr>
      <w:t>– BALISE 5.4 PRÉVENTION DE LA VIOLENCE</w:t>
    </w:r>
  </w:p>
  <w:p w:rsidR="00AE69EE" w:rsidRDefault="00AE69EE">
    <w:pPr>
      <w:pStyle w:val="En-t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B83"/>
    <w:multiLevelType w:val="hybridMultilevel"/>
    <w:tmpl w:val="252205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D3B8E"/>
    <w:multiLevelType w:val="hybridMultilevel"/>
    <w:tmpl w:val="F28C8992"/>
    <w:lvl w:ilvl="0" w:tplc="0C0C0011">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 w15:restartNumberingAfterBreak="0">
    <w:nsid w:val="06CA16E8"/>
    <w:multiLevelType w:val="hybridMultilevel"/>
    <w:tmpl w:val="14FEBC0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A0D7A"/>
    <w:multiLevelType w:val="hybridMultilevel"/>
    <w:tmpl w:val="50B8F930"/>
    <w:lvl w:ilvl="0" w:tplc="A4086BE2">
      <w:start w:val="1"/>
      <w:numFmt w:val="bullet"/>
      <w:lvlText w:val=""/>
      <w:lvlJc w:val="left"/>
      <w:pPr>
        <w:tabs>
          <w:tab w:val="num" w:pos="1260"/>
        </w:tabs>
        <w:ind w:left="1260" w:hanging="360"/>
      </w:pPr>
      <w:rPr>
        <w:rFonts w:ascii="Wingdings" w:hAnsi="Wingdings" w:hint="default"/>
        <w:b/>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8550D"/>
    <w:multiLevelType w:val="hybridMultilevel"/>
    <w:tmpl w:val="2ECCD7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2342B1"/>
    <w:multiLevelType w:val="hybridMultilevel"/>
    <w:tmpl w:val="882CA37E"/>
    <w:lvl w:ilvl="0" w:tplc="040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357CFD"/>
    <w:multiLevelType w:val="hybridMultilevel"/>
    <w:tmpl w:val="B11E580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FA7780"/>
    <w:multiLevelType w:val="hybridMultilevel"/>
    <w:tmpl w:val="42F044AA"/>
    <w:lvl w:ilvl="0" w:tplc="040C000B">
      <w:start w:val="1"/>
      <w:numFmt w:val="bullet"/>
      <w:lvlText w:val=""/>
      <w:lvlJc w:val="left"/>
      <w:pPr>
        <w:tabs>
          <w:tab w:val="num" w:pos="720"/>
        </w:tabs>
        <w:ind w:left="720" w:hanging="360"/>
      </w:pPr>
      <w:rPr>
        <w:rFonts w:ascii="Wingdings" w:hAnsi="Wingdings" w:hint="default"/>
      </w:rPr>
    </w:lvl>
    <w:lvl w:ilvl="1" w:tplc="549C44FE">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D19DE"/>
    <w:multiLevelType w:val="hybridMultilevel"/>
    <w:tmpl w:val="29E6EB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E3076"/>
    <w:multiLevelType w:val="hybridMultilevel"/>
    <w:tmpl w:val="CDA493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332505"/>
    <w:multiLevelType w:val="hybridMultilevel"/>
    <w:tmpl w:val="4D80B2B4"/>
    <w:lvl w:ilvl="0" w:tplc="10090001">
      <w:start w:val="1"/>
      <w:numFmt w:val="bullet"/>
      <w:lvlText w:val=""/>
      <w:lvlJc w:val="left"/>
      <w:pPr>
        <w:tabs>
          <w:tab w:val="num" w:pos="720"/>
        </w:tabs>
        <w:ind w:left="720" w:hanging="360"/>
      </w:pPr>
      <w:rPr>
        <w:rFonts w:ascii="Symbol" w:hAnsi="Symbol" w:hint="default"/>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32C67"/>
    <w:multiLevelType w:val="hybridMultilevel"/>
    <w:tmpl w:val="69EAB8EC"/>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88477A"/>
    <w:multiLevelType w:val="hybridMultilevel"/>
    <w:tmpl w:val="CC88120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D45627E"/>
    <w:multiLevelType w:val="hybridMultilevel"/>
    <w:tmpl w:val="88825004"/>
    <w:lvl w:ilvl="0" w:tplc="50B8F38E">
      <w:start w:val="1"/>
      <w:numFmt w:val="decimal"/>
      <w:lvlText w:val="%1-"/>
      <w:lvlJc w:val="left"/>
      <w:pPr>
        <w:tabs>
          <w:tab w:val="num" w:pos="720"/>
        </w:tabs>
        <w:ind w:left="720" w:hanging="36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DA009E2"/>
    <w:multiLevelType w:val="hybridMultilevel"/>
    <w:tmpl w:val="8988B8F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FD4A15"/>
    <w:multiLevelType w:val="hybridMultilevel"/>
    <w:tmpl w:val="D72C74AA"/>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6C0B1A"/>
    <w:multiLevelType w:val="hybridMultilevel"/>
    <w:tmpl w:val="2EAAB994"/>
    <w:lvl w:ilvl="0" w:tplc="040C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790098"/>
    <w:multiLevelType w:val="hybridMultilevel"/>
    <w:tmpl w:val="493AAE5E"/>
    <w:lvl w:ilvl="0" w:tplc="E70AF0F4">
      <w:start w:val="1"/>
      <w:numFmt w:val="bullet"/>
      <w:lvlText w:val="-"/>
      <w:lvlJc w:val="left"/>
      <w:pPr>
        <w:ind w:left="540" w:hanging="360"/>
      </w:pPr>
      <w:rPr>
        <w:rFonts w:ascii="Tahoma" w:eastAsia="Times New Roman" w:hAnsi="Tahoma" w:hint="default"/>
      </w:rPr>
    </w:lvl>
    <w:lvl w:ilvl="1" w:tplc="0C0C0003" w:tentative="1">
      <w:start w:val="1"/>
      <w:numFmt w:val="bullet"/>
      <w:lvlText w:val="o"/>
      <w:lvlJc w:val="left"/>
      <w:pPr>
        <w:ind w:left="1260" w:hanging="360"/>
      </w:pPr>
      <w:rPr>
        <w:rFonts w:ascii="Courier New" w:hAnsi="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8" w15:restartNumberingAfterBreak="0">
    <w:nsid w:val="31205746"/>
    <w:multiLevelType w:val="hybridMultilevel"/>
    <w:tmpl w:val="9E267D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13E31"/>
    <w:multiLevelType w:val="hybridMultilevel"/>
    <w:tmpl w:val="5F106BD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6A0D67"/>
    <w:multiLevelType w:val="hybridMultilevel"/>
    <w:tmpl w:val="966E9EC0"/>
    <w:lvl w:ilvl="0" w:tplc="A4086BE2">
      <w:start w:val="1"/>
      <w:numFmt w:val="bullet"/>
      <w:lvlText w:val=""/>
      <w:lvlJc w:val="left"/>
      <w:pPr>
        <w:tabs>
          <w:tab w:val="num" w:pos="1260"/>
        </w:tabs>
        <w:ind w:left="1260" w:hanging="360"/>
      </w:pPr>
      <w:rPr>
        <w:rFonts w:ascii="Wingdings" w:hAnsi="Wingdings" w:hint="default"/>
        <w:b/>
        <w:sz w:val="22"/>
      </w:rPr>
    </w:lvl>
    <w:lvl w:ilvl="1" w:tplc="B3A08F3E">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B12F90"/>
    <w:multiLevelType w:val="hybridMultilevel"/>
    <w:tmpl w:val="E214A8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91536C"/>
    <w:multiLevelType w:val="hybridMultilevel"/>
    <w:tmpl w:val="4E02FC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A467A5"/>
    <w:multiLevelType w:val="hybridMultilevel"/>
    <w:tmpl w:val="D214F3C2"/>
    <w:lvl w:ilvl="0" w:tplc="B13CCA18">
      <w:start w:val="10"/>
      <w:numFmt w:val="bullet"/>
      <w:lvlText w:val="-"/>
      <w:lvlJc w:val="left"/>
      <w:pPr>
        <w:ind w:left="720" w:hanging="360"/>
      </w:pPr>
      <w:rPr>
        <w:rFonts w:ascii="Century Gothic" w:eastAsia="Times New Roman" w:hAnsi="Century Gothic"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ED10E69"/>
    <w:multiLevelType w:val="hybridMultilevel"/>
    <w:tmpl w:val="B6160BF2"/>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5" w15:restartNumberingAfterBreak="0">
    <w:nsid w:val="3EDB2B6F"/>
    <w:multiLevelType w:val="hybridMultilevel"/>
    <w:tmpl w:val="56FC7140"/>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A561DD"/>
    <w:multiLevelType w:val="hybridMultilevel"/>
    <w:tmpl w:val="37960012"/>
    <w:lvl w:ilvl="0" w:tplc="040C000F">
      <w:start w:val="1"/>
      <w:numFmt w:val="decimal"/>
      <w:lvlText w:val="%1."/>
      <w:lvlJc w:val="left"/>
      <w:pPr>
        <w:tabs>
          <w:tab w:val="num" w:pos="1080"/>
        </w:tabs>
        <w:ind w:left="1080" w:hanging="360"/>
      </w:pPr>
      <w:rPr>
        <w:rFonts w:cs="Times New Roman"/>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5B43BA5"/>
    <w:multiLevelType w:val="hybridMultilevel"/>
    <w:tmpl w:val="D64488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D403DD"/>
    <w:multiLevelType w:val="hybridMultilevel"/>
    <w:tmpl w:val="D7CE997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F37F3"/>
    <w:multiLevelType w:val="hybridMultilevel"/>
    <w:tmpl w:val="430EDE9E"/>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7645D4"/>
    <w:multiLevelType w:val="hybridMultilevel"/>
    <w:tmpl w:val="0F8012DA"/>
    <w:lvl w:ilvl="0" w:tplc="A4086BE2">
      <w:start w:val="1"/>
      <w:numFmt w:val="bullet"/>
      <w:lvlText w:val=""/>
      <w:lvlJc w:val="left"/>
      <w:pPr>
        <w:tabs>
          <w:tab w:val="num" w:pos="360"/>
        </w:tabs>
        <w:ind w:left="3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CF61AC"/>
    <w:multiLevelType w:val="hybridMultilevel"/>
    <w:tmpl w:val="89E0C416"/>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215DE9"/>
    <w:multiLevelType w:val="hybridMultilevel"/>
    <w:tmpl w:val="E67E2E98"/>
    <w:lvl w:ilvl="0" w:tplc="A4086BE2">
      <w:start w:val="1"/>
      <w:numFmt w:val="bullet"/>
      <w:lvlText w:val=""/>
      <w:lvlJc w:val="left"/>
      <w:pPr>
        <w:tabs>
          <w:tab w:val="num" w:pos="1260"/>
        </w:tabs>
        <w:ind w:left="1260" w:hanging="360"/>
      </w:pPr>
      <w:rPr>
        <w:rFonts w:ascii="Wingdings" w:hAnsi="Wingdings" w:hint="default"/>
        <w:b/>
        <w:sz w:val="22"/>
      </w:rPr>
    </w:lvl>
    <w:lvl w:ilvl="1" w:tplc="B3A08F3E">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E96742"/>
    <w:multiLevelType w:val="hybridMultilevel"/>
    <w:tmpl w:val="A2CE37B4"/>
    <w:lvl w:ilvl="0" w:tplc="B13CCA18">
      <w:start w:val="10"/>
      <w:numFmt w:val="bullet"/>
      <w:lvlText w:val="-"/>
      <w:lvlJc w:val="left"/>
      <w:pPr>
        <w:ind w:left="720" w:hanging="360"/>
      </w:pPr>
      <w:rPr>
        <w:rFonts w:ascii="Century Gothic" w:eastAsia="Times New Roman" w:hAnsi="Century Gothic"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9E311BA"/>
    <w:multiLevelType w:val="hybridMultilevel"/>
    <w:tmpl w:val="810296B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DE2434"/>
    <w:multiLevelType w:val="hybridMultilevel"/>
    <w:tmpl w:val="219806C2"/>
    <w:lvl w:ilvl="0" w:tplc="040C0009">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65C74187"/>
    <w:multiLevelType w:val="hybridMultilevel"/>
    <w:tmpl w:val="30DCCF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F70DC4"/>
    <w:multiLevelType w:val="hybridMultilevel"/>
    <w:tmpl w:val="83F282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4930FB"/>
    <w:multiLevelType w:val="hybridMultilevel"/>
    <w:tmpl w:val="9D6A6A68"/>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6E20C9"/>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911068A"/>
    <w:multiLevelType w:val="hybridMultilevel"/>
    <w:tmpl w:val="3CC010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233A63"/>
    <w:multiLevelType w:val="hybridMultilevel"/>
    <w:tmpl w:val="4B24FC0E"/>
    <w:lvl w:ilvl="0" w:tplc="040C0007">
      <w:start w:val="1"/>
      <w:numFmt w:val="bullet"/>
      <w:lvlText w:val=""/>
      <w:lvlJc w:val="left"/>
      <w:pPr>
        <w:tabs>
          <w:tab w:val="num" w:pos="1920"/>
        </w:tabs>
        <w:ind w:left="1920" w:hanging="360"/>
      </w:pPr>
      <w:rPr>
        <w:rFonts w:ascii="Wingdings" w:hAnsi="Wingdings" w:hint="default"/>
        <w:sz w:val="16"/>
      </w:rPr>
    </w:lvl>
    <w:lvl w:ilvl="1" w:tplc="040C0003">
      <w:start w:val="1"/>
      <w:numFmt w:val="bullet"/>
      <w:lvlText w:val="o"/>
      <w:lvlJc w:val="left"/>
      <w:pPr>
        <w:tabs>
          <w:tab w:val="num" w:pos="2640"/>
        </w:tabs>
        <w:ind w:left="2640" w:hanging="360"/>
      </w:pPr>
      <w:rPr>
        <w:rFonts w:ascii="Courier New" w:hAnsi="Courier New" w:hint="default"/>
      </w:rPr>
    </w:lvl>
    <w:lvl w:ilvl="2" w:tplc="040C0005">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42" w15:restartNumberingAfterBreak="0">
    <w:nsid w:val="6FE61023"/>
    <w:multiLevelType w:val="hybridMultilevel"/>
    <w:tmpl w:val="F28C8992"/>
    <w:lvl w:ilvl="0" w:tplc="0C0C0011">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3" w15:restartNumberingAfterBreak="0">
    <w:nsid w:val="7B8F646A"/>
    <w:multiLevelType w:val="hybridMultilevel"/>
    <w:tmpl w:val="FFF4FBB8"/>
    <w:lvl w:ilvl="0" w:tplc="C354F0F2">
      <w:start w:val="5"/>
      <w:numFmt w:val="bullet"/>
      <w:lvlText w:val="-"/>
      <w:lvlJc w:val="left"/>
      <w:pPr>
        <w:ind w:left="720" w:hanging="360"/>
      </w:pPr>
      <w:rPr>
        <w:rFonts w:ascii="Tahoma" w:eastAsia="Times New Roman" w:hAnsi="Tahoma"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E893301"/>
    <w:multiLevelType w:val="singleLevel"/>
    <w:tmpl w:val="284AEC0A"/>
    <w:lvl w:ilvl="0">
      <w:start w:val="1"/>
      <w:numFmt w:val="bullet"/>
      <w:lvlText w:val=""/>
      <w:lvlJc w:val="left"/>
      <w:pPr>
        <w:tabs>
          <w:tab w:val="num" w:pos="360"/>
        </w:tabs>
        <w:ind w:left="360" w:hanging="360"/>
      </w:pPr>
      <w:rPr>
        <w:rFonts w:ascii="Monotype Sorts" w:hAnsi="Monotype Sorts" w:hint="default"/>
      </w:rPr>
    </w:lvl>
  </w:abstractNum>
  <w:num w:numId="1">
    <w:abstractNumId w:val="34"/>
  </w:num>
  <w:num w:numId="2">
    <w:abstractNumId w:val="28"/>
  </w:num>
  <w:num w:numId="3">
    <w:abstractNumId w:val="14"/>
  </w:num>
  <w:num w:numId="4">
    <w:abstractNumId w:val="6"/>
  </w:num>
  <w:num w:numId="5">
    <w:abstractNumId w:val="41"/>
  </w:num>
  <w:num w:numId="6">
    <w:abstractNumId w:val="39"/>
  </w:num>
  <w:num w:numId="7">
    <w:abstractNumId w:val="1"/>
  </w:num>
  <w:num w:numId="8">
    <w:abstractNumId w:val="42"/>
  </w:num>
  <w:num w:numId="9">
    <w:abstractNumId w:val="38"/>
  </w:num>
  <w:num w:numId="10">
    <w:abstractNumId w:val="31"/>
  </w:num>
  <w:num w:numId="11">
    <w:abstractNumId w:val="10"/>
  </w:num>
  <w:num w:numId="12">
    <w:abstractNumId w:val="7"/>
  </w:num>
  <w:num w:numId="13">
    <w:abstractNumId w:val="15"/>
  </w:num>
  <w:num w:numId="14">
    <w:abstractNumId w:val="37"/>
  </w:num>
  <w:num w:numId="15">
    <w:abstractNumId w:val="27"/>
  </w:num>
  <w:num w:numId="16">
    <w:abstractNumId w:val="19"/>
  </w:num>
  <w:num w:numId="17">
    <w:abstractNumId w:val="2"/>
  </w:num>
  <w:num w:numId="18">
    <w:abstractNumId w:val="40"/>
  </w:num>
  <w:num w:numId="19">
    <w:abstractNumId w:val="0"/>
  </w:num>
  <w:num w:numId="20">
    <w:abstractNumId w:val="13"/>
  </w:num>
  <w:num w:numId="21">
    <w:abstractNumId w:val="16"/>
  </w:num>
  <w:num w:numId="22">
    <w:abstractNumId w:val="3"/>
  </w:num>
  <w:num w:numId="23">
    <w:abstractNumId w:val="20"/>
  </w:num>
  <w:num w:numId="24">
    <w:abstractNumId w:val="32"/>
  </w:num>
  <w:num w:numId="25">
    <w:abstractNumId w:val="30"/>
  </w:num>
  <w:num w:numId="26">
    <w:abstractNumId w:val="5"/>
  </w:num>
  <w:num w:numId="27">
    <w:abstractNumId w:val="25"/>
  </w:num>
  <w:num w:numId="28">
    <w:abstractNumId w:val="29"/>
  </w:num>
  <w:num w:numId="29">
    <w:abstractNumId w:val="8"/>
  </w:num>
  <w:num w:numId="30">
    <w:abstractNumId w:val="36"/>
  </w:num>
  <w:num w:numId="31">
    <w:abstractNumId w:val="21"/>
  </w:num>
  <w:num w:numId="32">
    <w:abstractNumId w:val="4"/>
  </w:num>
  <w:num w:numId="33">
    <w:abstractNumId w:val="18"/>
  </w:num>
  <w:num w:numId="34">
    <w:abstractNumId w:val="26"/>
  </w:num>
  <w:num w:numId="35">
    <w:abstractNumId w:val="35"/>
  </w:num>
  <w:num w:numId="36">
    <w:abstractNumId w:val="22"/>
  </w:num>
  <w:num w:numId="37">
    <w:abstractNumId w:val="17"/>
  </w:num>
  <w:num w:numId="38">
    <w:abstractNumId w:val="24"/>
  </w:num>
  <w:num w:numId="39">
    <w:abstractNumId w:val="43"/>
  </w:num>
  <w:num w:numId="40">
    <w:abstractNumId w:val="44"/>
  </w:num>
  <w:num w:numId="41">
    <w:abstractNumId w:val="9"/>
  </w:num>
  <w:num w:numId="42">
    <w:abstractNumId w:val="11"/>
  </w:num>
  <w:num w:numId="43">
    <w:abstractNumId w:val="12"/>
  </w:num>
  <w:num w:numId="44">
    <w:abstractNumId w:val="3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B5"/>
    <w:rsid w:val="0004682F"/>
    <w:rsid w:val="0005178A"/>
    <w:rsid w:val="00064E76"/>
    <w:rsid w:val="000764B0"/>
    <w:rsid w:val="00097746"/>
    <w:rsid w:val="000B4E08"/>
    <w:rsid w:val="000D0D05"/>
    <w:rsid w:val="000E5F82"/>
    <w:rsid w:val="00124EDF"/>
    <w:rsid w:val="00140CF5"/>
    <w:rsid w:val="00145887"/>
    <w:rsid w:val="00172DAD"/>
    <w:rsid w:val="00177799"/>
    <w:rsid w:val="001969FD"/>
    <w:rsid w:val="001B4D80"/>
    <w:rsid w:val="001D0AFC"/>
    <w:rsid w:val="001E66AD"/>
    <w:rsid w:val="00226E39"/>
    <w:rsid w:val="0024208B"/>
    <w:rsid w:val="002B1A37"/>
    <w:rsid w:val="0031004B"/>
    <w:rsid w:val="00322819"/>
    <w:rsid w:val="003352BE"/>
    <w:rsid w:val="00353FD5"/>
    <w:rsid w:val="00394F8D"/>
    <w:rsid w:val="00396852"/>
    <w:rsid w:val="003A319E"/>
    <w:rsid w:val="003E3BD8"/>
    <w:rsid w:val="003E67B1"/>
    <w:rsid w:val="003F763E"/>
    <w:rsid w:val="00402BC4"/>
    <w:rsid w:val="00412720"/>
    <w:rsid w:val="00483A07"/>
    <w:rsid w:val="004A0932"/>
    <w:rsid w:val="004B51F9"/>
    <w:rsid w:val="00517D07"/>
    <w:rsid w:val="0052395B"/>
    <w:rsid w:val="00553524"/>
    <w:rsid w:val="00556969"/>
    <w:rsid w:val="005D4143"/>
    <w:rsid w:val="005D509C"/>
    <w:rsid w:val="005E6CFB"/>
    <w:rsid w:val="00623DA2"/>
    <w:rsid w:val="006543FF"/>
    <w:rsid w:val="006607D4"/>
    <w:rsid w:val="0068180F"/>
    <w:rsid w:val="006C0FA2"/>
    <w:rsid w:val="006C33D3"/>
    <w:rsid w:val="006D19E4"/>
    <w:rsid w:val="006E7DCC"/>
    <w:rsid w:val="006F6E35"/>
    <w:rsid w:val="00747694"/>
    <w:rsid w:val="007B153B"/>
    <w:rsid w:val="007B551C"/>
    <w:rsid w:val="007C5D4E"/>
    <w:rsid w:val="007D6AAC"/>
    <w:rsid w:val="00820A0A"/>
    <w:rsid w:val="00824686"/>
    <w:rsid w:val="00830229"/>
    <w:rsid w:val="008C01E3"/>
    <w:rsid w:val="008C5F6E"/>
    <w:rsid w:val="008D6EAB"/>
    <w:rsid w:val="009315FF"/>
    <w:rsid w:val="00993CFD"/>
    <w:rsid w:val="009D6528"/>
    <w:rsid w:val="00A05763"/>
    <w:rsid w:val="00AA6BC8"/>
    <w:rsid w:val="00AB71EC"/>
    <w:rsid w:val="00AB7379"/>
    <w:rsid w:val="00AE3DF0"/>
    <w:rsid w:val="00AE481A"/>
    <w:rsid w:val="00AE69EE"/>
    <w:rsid w:val="00B1390C"/>
    <w:rsid w:val="00B36AC6"/>
    <w:rsid w:val="00B65D0B"/>
    <w:rsid w:val="00B7071F"/>
    <w:rsid w:val="00B8749F"/>
    <w:rsid w:val="00BD0120"/>
    <w:rsid w:val="00BE1AA9"/>
    <w:rsid w:val="00C86813"/>
    <w:rsid w:val="00CA02ED"/>
    <w:rsid w:val="00CA1DCC"/>
    <w:rsid w:val="00CC3D82"/>
    <w:rsid w:val="00CF50E9"/>
    <w:rsid w:val="00D158BC"/>
    <w:rsid w:val="00D34F17"/>
    <w:rsid w:val="00D403D6"/>
    <w:rsid w:val="00D408C7"/>
    <w:rsid w:val="00D50B68"/>
    <w:rsid w:val="00D65567"/>
    <w:rsid w:val="00D72A9E"/>
    <w:rsid w:val="00D756D1"/>
    <w:rsid w:val="00D955F6"/>
    <w:rsid w:val="00DA01B0"/>
    <w:rsid w:val="00DA3D6B"/>
    <w:rsid w:val="00DC1DD1"/>
    <w:rsid w:val="00DC4C4A"/>
    <w:rsid w:val="00DD5015"/>
    <w:rsid w:val="00DF6D28"/>
    <w:rsid w:val="00E5093E"/>
    <w:rsid w:val="00E717D8"/>
    <w:rsid w:val="00EB3FD1"/>
    <w:rsid w:val="00EB6781"/>
    <w:rsid w:val="00ED5FBD"/>
    <w:rsid w:val="00F029E9"/>
    <w:rsid w:val="00F245C1"/>
    <w:rsid w:val="00F872B5"/>
    <w:rsid w:val="00F96FD2"/>
    <w:rsid w:val="00FB1719"/>
    <w:rsid w:val="00FD51DE"/>
    <w:rsid w:val="00FF44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E172C66-D8EE-4446-AA2D-9392975E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B5"/>
    <w:rPr>
      <w:rFonts w:ascii="Times New Roman" w:eastAsia="Times New Roman" w:hAnsi="Times New Roman"/>
      <w:sz w:val="24"/>
      <w:szCs w:val="24"/>
      <w:lang w:eastAsia="fr-FR"/>
    </w:rPr>
  </w:style>
  <w:style w:type="paragraph" w:styleId="Titre1">
    <w:name w:val="heading 1"/>
    <w:basedOn w:val="Normal"/>
    <w:next w:val="Normal"/>
    <w:link w:val="Titre1Car"/>
    <w:uiPriority w:val="99"/>
    <w:qFormat/>
    <w:rsid w:val="00F872B5"/>
    <w:pPr>
      <w:keepNext/>
      <w:jc w:val="center"/>
      <w:outlineLvl w:val="0"/>
    </w:pPr>
    <w:rPr>
      <w:b/>
      <w:bCs/>
    </w:rPr>
  </w:style>
  <w:style w:type="paragraph" w:styleId="Titre4">
    <w:name w:val="heading 4"/>
    <w:basedOn w:val="Normal"/>
    <w:link w:val="Titre4Car"/>
    <w:uiPriority w:val="99"/>
    <w:qFormat/>
    <w:rsid w:val="00F872B5"/>
    <w:pPr>
      <w:spacing w:before="100" w:beforeAutospacing="1" w:after="100" w:afterAutospacing="1"/>
      <w:outlineLvl w:val="3"/>
    </w:pPr>
    <w:rPr>
      <w:rFonts w:ascii="Arial Unicode MS" w:eastAsia="Arial Unicode MS" w:hAnsi="Arial Unicode MS" w:cs="Arial Unicode MS"/>
      <w:b/>
      <w:bCs/>
    </w:rPr>
  </w:style>
  <w:style w:type="paragraph" w:styleId="Titre6">
    <w:name w:val="heading 6"/>
    <w:basedOn w:val="Normal"/>
    <w:next w:val="Normal"/>
    <w:link w:val="Titre6Car"/>
    <w:uiPriority w:val="99"/>
    <w:qFormat/>
    <w:rsid w:val="0068180F"/>
    <w:pPr>
      <w:spacing w:before="240" w:after="60"/>
      <w:outlineLvl w:val="5"/>
    </w:pPr>
    <w:rPr>
      <w:b/>
      <w:bCs/>
      <w:sz w:val="22"/>
      <w:szCs w:val="22"/>
    </w:rPr>
  </w:style>
  <w:style w:type="paragraph" w:styleId="Titre8">
    <w:name w:val="heading 8"/>
    <w:basedOn w:val="Normal"/>
    <w:next w:val="Normal"/>
    <w:link w:val="Titre8Car"/>
    <w:uiPriority w:val="99"/>
    <w:qFormat/>
    <w:rsid w:val="00D50B68"/>
    <w:pPr>
      <w:keepNext/>
      <w:keepLines/>
      <w:spacing w:before="200"/>
      <w:outlineLvl w:val="7"/>
    </w:pPr>
    <w:rPr>
      <w:rFonts w:ascii="Cambria" w:hAnsi="Cambria"/>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872B5"/>
    <w:rPr>
      <w:rFonts w:ascii="Times New Roman" w:hAnsi="Times New Roman" w:cs="Times New Roman"/>
      <w:b/>
      <w:bCs/>
      <w:sz w:val="24"/>
      <w:lang w:eastAsia="fr-FR"/>
    </w:rPr>
  </w:style>
  <w:style w:type="character" w:customStyle="1" w:styleId="Titre4Car">
    <w:name w:val="Titre 4 Car"/>
    <w:basedOn w:val="Policepardfaut"/>
    <w:link w:val="Titre4"/>
    <w:uiPriority w:val="99"/>
    <w:locked/>
    <w:rsid w:val="00F872B5"/>
    <w:rPr>
      <w:rFonts w:ascii="Arial Unicode MS" w:eastAsia="Arial Unicode MS" w:hAnsi="Arial Unicode MS" w:cs="Arial Unicode MS"/>
      <w:b/>
      <w:bCs/>
      <w:sz w:val="24"/>
      <w:lang w:eastAsia="fr-FR"/>
    </w:rPr>
  </w:style>
  <w:style w:type="character" w:customStyle="1" w:styleId="Titre6Car">
    <w:name w:val="Titre 6 Car"/>
    <w:basedOn w:val="Policepardfaut"/>
    <w:link w:val="Titre6"/>
    <w:uiPriority w:val="99"/>
    <w:locked/>
    <w:rsid w:val="0068180F"/>
    <w:rPr>
      <w:rFonts w:ascii="Times New Roman" w:hAnsi="Times New Roman" w:cs="Times New Roman"/>
      <w:b/>
      <w:bCs/>
      <w:lang w:eastAsia="fr-FR"/>
    </w:rPr>
  </w:style>
  <w:style w:type="character" w:customStyle="1" w:styleId="Titre8Car">
    <w:name w:val="Titre 8 Car"/>
    <w:basedOn w:val="Policepardfaut"/>
    <w:link w:val="Titre8"/>
    <w:uiPriority w:val="99"/>
    <w:semiHidden/>
    <w:locked/>
    <w:rsid w:val="00D50B68"/>
    <w:rPr>
      <w:rFonts w:ascii="Cambria" w:hAnsi="Cambria" w:cs="Times New Roman"/>
      <w:color w:val="404040"/>
      <w:sz w:val="20"/>
      <w:lang w:eastAsia="fr-FR"/>
    </w:rPr>
  </w:style>
  <w:style w:type="table" w:customStyle="1" w:styleId="TableauNorm">
    <w:name w:val="Tableau Norm"/>
    <w:uiPriority w:val="99"/>
    <w:semiHidden/>
    <w:rsid w:val="00DF6D28"/>
    <w:rPr>
      <w:sz w:val="20"/>
      <w:szCs w:val="20"/>
      <w:lang w:eastAsia="en-US"/>
    </w:rPr>
    <w:tblPr>
      <w:tblInd w:w="0" w:type="dxa"/>
      <w:tblCellMar>
        <w:top w:w="0" w:type="dxa"/>
        <w:left w:w="108" w:type="dxa"/>
        <w:bottom w:w="0" w:type="dxa"/>
        <w:right w:w="108" w:type="dxa"/>
      </w:tblCellMar>
    </w:tblPr>
  </w:style>
  <w:style w:type="table" w:customStyle="1" w:styleId="TableauNorm5">
    <w:name w:val="Tableau Norm5"/>
    <w:uiPriority w:val="99"/>
    <w:semiHidden/>
    <w:rsid w:val="005D509C"/>
    <w:rPr>
      <w:sz w:val="20"/>
      <w:szCs w:val="20"/>
      <w:lang w:eastAsia="en-US"/>
    </w:rPr>
    <w:tblPr>
      <w:tblInd w:w="0" w:type="dxa"/>
      <w:tblCellMar>
        <w:top w:w="0" w:type="dxa"/>
        <w:left w:w="108" w:type="dxa"/>
        <w:bottom w:w="0" w:type="dxa"/>
        <w:right w:w="108" w:type="dxa"/>
      </w:tblCellMar>
    </w:tblPr>
  </w:style>
  <w:style w:type="table" w:customStyle="1" w:styleId="TableauNorm4">
    <w:name w:val="Tableau Norm4"/>
    <w:uiPriority w:val="99"/>
    <w:semiHidden/>
    <w:rsid w:val="006D19E4"/>
    <w:rPr>
      <w:sz w:val="20"/>
      <w:szCs w:val="20"/>
      <w:lang w:eastAsia="en-US"/>
    </w:rPr>
    <w:tblPr>
      <w:tblInd w:w="0" w:type="dxa"/>
      <w:tblCellMar>
        <w:top w:w="0" w:type="dxa"/>
        <w:left w:w="108" w:type="dxa"/>
        <w:bottom w:w="0" w:type="dxa"/>
        <w:right w:w="108" w:type="dxa"/>
      </w:tblCellMar>
    </w:tblPr>
  </w:style>
  <w:style w:type="table" w:customStyle="1" w:styleId="TableauNorm3">
    <w:name w:val="Tableau Norm3"/>
    <w:uiPriority w:val="99"/>
    <w:semiHidden/>
    <w:rsid w:val="007B153B"/>
    <w:rPr>
      <w:sz w:val="20"/>
      <w:szCs w:val="20"/>
      <w:lang w:eastAsia="en-US"/>
    </w:rPr>
    <w:tblPr>
      <w:tblInd w:w="0" w:type="dxa"/>
      <w:tblCellMar>
        <w:top w:w="0" w:type="dxa"/>
        <w:left w:w="108" w:type="dxa"/>
        <w:bottom w:w="0" w:type="dxa"/>
        <w:right w:w="108" w:type="dxa"/>
      </w:tblCellMar>
    </w:tblPr>
  </w:style>
  <w:style w:type="table" w:customStyle="1" w:styleId="TableauNorm2">
    <w:name w:val="Tableau Norm2"/>
    <w:uiPriority w:val="99"/>
    <w:semiHidden/>
    <w:rsid w:val="009D6528"/>
    <w:rPr>
      <w:sz w:val="20"/>
      <w:szCs w:val="20"/>
      <w:lang w:eastAsia="en-US"/>
    </w:rPr>
    <w:tblPr>
      <w:tblInd w:w="0" w:type="dxa"/>
      <w:tblCellMar>
        <w:top w:w="0" w:type="dxa"/>
        <w:left w:w="108" w:type="dxa"/>
        <w:bottom w:w="0" w:type="dxa"/>
        <w:right w:w="108" w:type="dxa"/>
      </w:tblCellMar>
    </w:tblPr>
  </w:style>
  <w:style w:type="table" w:customStyle="1" w:styleId="TableauNorm1">
    <w:name w:val="Tableau Norm1"/>
    <w:uiPriority w:val="99"/>
    <w:semiHidden/>
    <w:rsid w:val="000E5F82"/>
    <w:rPr>
      <w:sz w:val="20"/>
      <w:szCs w:val="20"/>
      <w:lang w:eastAsia="en-US"/>
    </w:rPr>
    <w:tblPr>
      <w:tblInd w:w="0" w:type="dxa"/>
      <w:tblCellMar>
        <w:top w:w="0" w:type="dxa"/>
        <w:left w:w="108" w:type="dxa"/>
        <w:bottom w:w="0" w:type="dxa"/>
        <w:right w:w="108" w:type="dxa"/>
      </w:tblCellMar>
    </w:tblPr>
  </w:style>
  <w:style w:type="paragraph" w:styleId="NormalWeb">
    <w:name w:val="Normal (Web)"/>
    <w:basedOn w:val="Normal"/>
    <w:uiPriority w:val="99"/>
    <w:rsid w:val="00F872B5"/>
    <w:pPr>
      <w:spacing w:before="100" w:beforeAutospacing="1" w:after="100" w:afterAutospacing="1"/>
    </w:pPr>
    <w:rPr>
      <w:rFonts w:ascii="Arial Unicode MS" w:eastAsia="Arial Unicode MS" w:hAnsi="Arial Unicode MS" w:cs="Arial Unicode MS"/>
    </w:rPr>
  </w:style>
  <w:style w:type="paragraph" w:customStyle="1" w:styleId="numration1">
    <w:name w:val="numration1"/>
    <w:basedOn w:val="Normal"/>
    <w:uiPriority w:val="99"/>
    <w:rsid w:val="00F872B5"/>
    <w:pPr>
      <w:spacing w:before="100" w:beforeAutospacing="1" w:after="100" w:afterAutospacing="1"/>
    </w:pPr>
    <w:rPr>
      <w:rFonts w:ascii="Arial Unicode MS" w:eastAsia="Arial Unicode MS" w:hAnsi="Arial Unicode MS" w:cs="Arial Unicode MS"/>
    </w:rPr>
  </w:style>
  <w:style w:type="paragraph" w:styleId="Titre">
    <w:name w:val="Title"/>
    <w:basedOn w:val="Normal"/>
    <w:link w:val="TitreCar"/>
    <w:uiPriority w:val="99"/>
    <w:qFormat/>
    <w:rsid w:val="00F872B5"/>
    <w:pPr>
      <w:jc w:val="center"/>
    </w:pPr>
    <w:rPr>
      <w:rFonts w:ascii="Tahoma" w:hAnsi="Tahoma" w:cs="Tahoma"/>
      <w:b/>
      <w:bCs/>
      <w:sz w:val="26"/>
    </w:rPr>
  </w:style>
  <w:style w:type="character" w:customStyle="1" w:styleId="TitreCar">
    <w:name w:val="Titre Car"/>
    <w:basedOn w:val="Policepardfaut"/>
    <w:link w:val="Titre"/>
    <w:uiPriority w:val="99"/>
    <w:locked/>
    <w:rsid w:val="00F872B5"/>
    <w:rPr>
      <w:rFonts w:ascii="Tahoma" w:hAnsi="Tahoma" w:cs="Tahoma"/>
      <w:b/>
      <w:bCs/>
      <w:sz w:val="24"/>
      <w:lang w:eastAsia="fr-FR"/>
    </w:rPr>
  </w:style>
  <w:style w:type="paragraph" w:styleId="Retraitcorpsdetexte">
    <w:name w:val="Body Text Indent"/>
    <w:basedOn w:val="Normal"/>
    <w:link w:val="RetraitcorpsdetexteCar"/>
    <w:uiPriority w:val="99"/>
    <w:rsid w:val="00F872B5"/>
    <w:pPr>
      <w:ind w:left="720" w:hanging="12"/>
    </w:pPr>
    <w:rPr>
      <w:rFonts w:ascii="Tahoma" w:hAnsi="Tahoma" w:cs="Tahoma"/>
      <w:sz w:val="21"/>
      <w:szCs w:val="20"/>
    </w:rPr>
  </w:style>
  <w:style w:type="character" w:customStyle="1" w:styleId="RetraitcorpsdetexteCar">
    <w:name w:val="Retrait corps de texte Car"/>
    <w:basedOn w:val="Policepardfaut"/>
    <w:link w:val="Retraitcorpsdetexte"/>
    <w:uiPriority w:val="99"/>
    <w:locked/>
    <w:rsid w:val="00F872B5"/>
    <w:rPr>
      <w:rFonts w:ascii="Tahoma" w:hAnsi="Tahoma" w:cs="Tahoma"/>
      <w:sz w:val="20"/>
      <w:lang w:eastAsia="fr-FR"/>
    </w:rPr>
  </w:style>
  <w:style w:type="paragraph" w:customStyle="1" w:styleId="Corpsde">
    <w:name w:val="Corps de"/>
    <w:basedOn w:val="Normal"/>
    <w:uiPriority w:val="99"/>
    <w:rsid w:val="00F872B5"/>
    <w:pPr>
      <w:spacing w:after="120"/>
    </w:pPr>
    <w:rPr>
      <w:lang w:eastAsia="en-CA"/>
    </w:rPr>
  </w:style>
  <w:style w:type="character" w:customStyle="1" w:styleId="BodyTextChar">
    <w:name w:val="Body Text Char"/>
    <w:basedOn w:val="Policepardfaut"/>
    <w:uiPriority w:val="99"/>
    <w:rsid w:val="00F872B5"/>
    <w:rPr>
      <w:rFonts w:ascii="Times New Roman" w:hAnsi="Times New Roman" w:cs="Times New Roman"/>
      <w:sz w:val="24"/>
      <w:lang w:eastAsia="en-CA"/>
    </w:rPr>
  </w:style>
  <w:style w:type="paragraph" w:customStyle="1" w:styleId="numration10">
    <w:name w:val="énumération1"/>
    <w:basedOn w:val="Normal"/>
    <w:uiPriority w:val="99"/>
    <w:rsid w:val="00F872B5"/>
    <w:pPr>
      <w:spacing w:before="120"/>
      <w:jc w:val="both"/>
    </w:pPr>
    <w:rPr>
      <w:rFonts w:ascii="CG Times (W1)" w:hAnsi="CG Times (W1)"/>
      <w:sz w:val="20"/>
      <w:szCs w:val="20"/>
      <w:lang w:eastAsia="en-CA"/>
    </w:rPr>
  </w:style>
  <w:style w:type="paragraph" w:styleId="Paragraphedeliste">
    <w:name w:val="List Paragraph"/>
    <w:basedOn w:val="Normal"/>
    <w:uiPriority w:val="99"/>
    <w:qFormat/>
    <w:rsid w:val="00B1390C"/>
    <w:pPr>
      <w:ind w:left="720"/>
      <w:contextualSpacing/>
    </w:pPr>
  </w:style>
  <w:style w:type="paragraph" w:customStyle="1" w:styleId="Piedd">
    <w:name w:val="Pied d"/>
    <w:basedOn w:val="Normal"/>
    <w:uiPriority w:val="99"/>
    <w:rsid w:val="009315FF"/>
    <w:pPr>
      <w:tabs>
        <w:tab w:val="center" w:pos="4536"/>
        <w:tab w:val="right" w:pos="9072"/>
      </w:tabs>
    </w:pPr>
    <w:rPr>
      <w:sz w:val="20"/>
      <w:szCs w:val="20"/>
    </w:rPr>
  </w:style>
  <w:style w:type="character" w:customStyle="1" w:styleId="FooterChar">
    <w:name w:val="Footer Char"/>
    <w:basedOn w:val="Policepardfaut"/>
    <w:uiPriority w:val="99"/>
    <w:rsid w:val="009315FF"/>
    <w:rPr>
      <w:rFonts w:ascii="Times New Roman" w:hAnsi="Times New Roman" w:cs="Times New Roman"/>
      <w:sz w:val="20"/>
      <w:lang w:eastAsia="fr-FR"/>
    </w:rPr>
  </w:style>
  <w:style w:type="paragraph" w:styleId="Textebrut">
    <w:name w:val="Plain Text"/>
    <w:basedOn w:val="Normal"/>
    <w:link w:val="TextebrutCar"/>
    <w:uiPriority w:val="99"/>
    <w:rsid w:val="009315FF"/>
    <w:rPr>
      <w:rFonts w:ascii="Courier New" w:hAnsi="Courier New" w:cs="Courier New"/>
      <w:sz w:val="20"/>
      <w:szCs w:val="20"/>
    </w:rPr>
  </w:style>
  <w:style w:type="character" w:customStyle="1" w:styleId="TextebrutCar">
    <w:name w:val="Texte brut Car"/>
    <w:basedOn w:val="Policepardfaut"/>
    <w:link w:val="Textebrut"/>
    <w:uiPriority w:val="99"/>
    <w:locked/>
    <w:rsid w:val="009315FF"/>
    <w:rPr>
      <w:rFonts w:ascii="Courier New" w:hAnsi="Courier New" w:cs="Courier New"/>
      <w:sz w:val="20"/>
      <w:lang w:eastAsia="fr-FR"/>
    </w:rPr>
  </w:style>
  <w:style w:type="paragraph" w:customStyle="1" w:styleId="Notedebasd">
    <w:name w:val="Note de bas d"/>
    <w:basedOn w:val="Normal"/>
    <w:uiPriority w:val="99"/>
    <w:semiHidden/>
    <w:rsid w:val="009315FF"/>
    <w:rPr>
      <w:rFonts w:ascii="CG Times (W1)" w:hAnsi="CG Times (W1)"/>
      <w:sz w:val="20"/>
      <w:szCs w:val="20"/>
    </w:rPr>
  </w:style>
  <w:style w:type="character" w:customStyle="1" w:styleId="FootnoteTextChar">
    <w:name w:val="Footnote Text Char"/>
    <w:basedOn w:val="Policepardfaut"/>
    <w:uiPriority w:val="99"/>
    <w:semiHidden/>
    <w:rsid w:val="009315FF"/>
    <w:rPr>
      <w:rFonts w:ascii="CG Times (W1)" w:hAnsi="CG Times (W1)" w:cs="Times New Roman"/>
      <w:sz w:val="20"/>
      <w:lang w:eastAsia="fr-FR"/>
    </w:rPr>
  </w:style>
  <w:style w:type="character" w:customStyle="1" w:styleId="Marquenotebasde">
    <w:name w:val="Marque note bas de"/>
    <w:basedOn w:val="Policepardfaut"/>
    <w:uiPriority w:val="99"/>
    <w:semiHidden/>
    <w:rsid w:val="009315FF"/>
    <w:rPr>
      <w:rFonts w:cs="Times New Roman"/>
      <w:vertAlign w:val="superscript"/>
    </w:rPr>
  </w:style>
  <w:style w:type="paragraph" w:customStyle="1" w:styleId="numration2">
    <w:name w:val="énumération2"/>
    <w:basedOn w:val="Normal"/>
    <w:uiPriority w:val="99"/>
    <w:rsid w:val="009315FF"/>
    <w:pPr>
      <w:spacing w:before="60" w:line="200" w:lineRule="exact"/>
      <w:jc w:val="both"/>
    </w:pPr>
    <w:rPr>
      <w:rFonts w:ascii="CG Times (W1)" w:hAnsi="CG Times (W1)"/>
      <w:sz w:val="20"/>
      <w:szCs w:val="20"/>
    </w:rPr>
  </w:style>
  <w:style w:type="paragraph" w:customStyle="1" w:styleId="Default">
    <w:name w:val="Default"/>
    <w:uiPriority w:val="99"/>
    <w:rsid w:val="008C5F6E"/>
    <w:pPr>
      <w:autoSpaceDE w:val="0"/>
      <w:autoSpaceDN w:val="0"/>
      <w:adjustRightInd w:val="0"/>
    </w:pPr>
    <w:rPr>
      <w:rFonts w:ascii="Garamond" w:hAnsi="Garamond" w:cs="Garamond"/>
      <w:color w:val="000000"/>
      <w:sz w:val="24"/>
      <w:szCs w:val="24"/>
      <w:lang w:eastAsia="en-US"/>
    </w:rPr>
  </w:style>
  <w:style w:type="table" w:styleId="Grilledutableau">
    <w:name w:val="Table Grid"/>
    <w:basedOn w:val="TableauNorm1"/>
    <w:uiPriority w:val="99"/>
    <w:rsid w:val="00AE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
    <w:name w:val="En-têt"/>
    <w:basedOn w:val="Normal"/>
    <w:uiPriority w:val="99"/>
    <w:rsid w:val="00402BC4"/>
    <w:pPr>
      <w:tabs>
        <w:tab w:val="center" w:pos="4320"/>
        <w:tab w:val="right" w:pos="8640"/>
      </w:tabs>
    </w:pPr>
  </w:style>
  <w:style w:type="character" w:customStyle="1" w:styleId="HeaderChar">
    <w:name w:val="Header Char"/>
    <w:basedOn w:val="Policepardfaut"/>
    <w:uiPriority w:val="99"/>
    <w:rsid w:val="00402BC4"/>
    <w:rPr>
      <w:rFonts w:ascii="Times New Roman" w:hAnsi="Times New Roman" w:cs="Times New Roman"/>
      <w:sz w:val="24"/>
      <w:lang w:eastAsia="fr-FR"/>
    </w:rPr>
  </w:style>
  <w:style w:type="paragraph" w:customStyle="1" w:styleId="Textedebul">
    <w:name w:val="Texte de bul"/>
    <w:basedOn w:val="Normal"/>
    <w:uiPriority w:val="99"/>
    <w:semiHidden/>
    <w:rsid w:val="00402BC4"/>
    <w:rPr>
      <w:rFonts w:ascii="Tahoma" w:hAnsi="Tahoma" w:cs="Tahoma"/>
      <w:sz w:val="16"/>
      <w:szCs w:val="16"/>
    </w:rPr>
  </w:style>
  <w:style w:type="character" w:customStyle="1" w:styleId="BalloonTextChar">
    <w:name w:val="Balloon Text Char"/>
    <w:basedOn w:val="Policepardfaut"/>
    <w:uiPriority w:val="99"/>
    <w:semiHidden/>
    <w:rsid w:val="00402BC4"/>
    <w:rPr>
      <w:rFonts w:ascii="Tahoma" w:hAnsi="Tahoma" w:cs="Tahoma"/>
      <w:sz w:val="16"/>
      <w:lang w:eastAsia="fr-FR"/>
    </w:rPr>
  </w:style>
  <w:style w:type="character" w:customStyle="1" w:styleId="Numrodep">
    <w:name w:val="Numéro de p"/>
    <w:basedOn w:val="Policepardfaut"/>
    <w:uiPriority w:val="99"/>
    <w:rsid w:val="00394F8D"/>
    <w:rPr>
      <w:rFonts w:cs="Times New Roman"/>
    </w:rPr>
  </w:style>
  <w:style w:type="paragraph" w:customStyle="1" w:styleId="Textedebul1">
    <w:name w:val="Texte de bul1"/>
    <w:basedOn w:val="Normal"/>
    <w:uiPriority w:val="99"/>
    <w:semiHidden/>
    <w:rsid w:val="00E5093E"/>
    <w:rPr>
      <w:rFonts w:ascii="Lucida Grande" w:hAnsi="Lucida Grande"/>
      <w:sz w:val="18"/>
      <w:szCs w:val="18"/>
    </w:rPr>
  </w:style>
  <w:style w:type="character" w:customStyle="1" w:styleId="BalloonTextChar1">
    <w:name w:val="Balloon Text Char1"/>
    <w:basedOn w:val="Policepardfaut"/>
    <w:uiPriority w:val="99"/>
    <w:semiHidden/>
    <w:rsid w:val="009D6528"/>
    <w:rPr>
      <w:rFonts w:ascii="Lucida Grande" w:hAnsi="Lucida Grande" w:cs="Times New Roman"/>
      <w:sz w:val="18"/>
      <w:lang w:eastAsia="fr-FR"/>
    </w:rPr>
  </w:style>
  <w:style w:type="character" w:styleId="Marquedecommentaire">
    <w:name w:val="annotation reference"/>
    <w:basedOn w:val="Policepardfaut"/>
    <w:uiPriority w:val="99"/>
    <w:semiHidden/>
    <w:rsid w:val="00E5093E"/>
    <w:rPr>
      <w:rFonts w:cs="Times New Roman"/>
      <w:sz w:val="18"/>
    </w:rPr>
  </w:style>
  <w:style w:type="paragraph" w:styleId="Commentaire">
    <w:name w:val="annotation text"/>
    <w:basedOn w:val="Normal"/>
    <w:link w:val="CommentaireCar"/>
    <w:uiPriority w:val="99"/>
    <w:semiHidden/>
    <w:rsid w:val="00E5093E"/>
  </w:style>
  <w:style w:type="character" w:customStyle="1" w:styleId="CommentaireCar">
    <w:name w:val="Commentaire Car"/>
    <w:basedOn w:val="Policepardfaut"/>
    <w:link w:val="Commentaire"/>
    <w:uiPriority w:val="99"/>
    <w:semiHidden/>
    <w:locked/>
    <w:rsid w:val="009D6528"/>
    <w:rPr>
      <w:rFonts w:ascii="Times New Roman" w:hAnsi="Times New Roman" w:cs="Times New Roman"/>
      <w:sz w:val="24"/>
      <w:lang w:eastAsia="fr-FR"/>
    </w:rPr>
  </w:style>
  <w:style w:type="paragraph" w:customStyle="1" w:styleId="Objetducommentai">
    <w:name w:val="Objet du commentai"/>
    <w:basedOn w:val="Commentaire"/>
    <w:next w:val="Commentaire"/>
    <w:uiPriority w:val="99"/>
    <w:semiHidden/>
    <w:rsid w:val="00E5093E"/>
  </w:style>
  <w:style w:type="character" w:customStyle="1" w:styleId="CommentSubjectChar">
    <w:name w:val="Comment Subject Char"/>
    <w:basedOn w:val="CommentaireCar"/>
    <w:uiPriority w:val="99"/>
    <w:semiHidden/>
    <w:rsid w:val="009D6528"/>
    <w:rPr>
      <w:rFonts w:ascii="Times New Roman" w:hAnsi="Times New Roman" w:cs="Times New Roman"/>
      <w:b/>
      <w:bCs/>
      <w:sz w:val="24"/>
      <w:lang w:eastAsia="fr-FR"/>
    </w:rPr>
  </w:style>
  <w:style w:type="paragraph" w:customStyle="1" w:styleId="Textedebul2">
    <w:name w:val="Texte de bul2"/>
    <w:basedOn w:val="Normal"/>
    <w:uiPriority w:val="99"/>
    <w:semiHidden/>
    <w:rsid w:val="004A0932"/>
    <w:rPr>
      <w:rFonts w:ascii="Lucida Grande" w:hAnsi="Lucida Grande"/>
      <w:sz w:val="18"/>
      <w:szCs w:val="18"/>
    </w:rPr>
  </w:style>
  <w:style w:type="character" w:customStyle="1" w:styleId="BalloonTextChar2">
    <w:name w:val="Balloon Text Char2"/>
    <w:basedOn w:val="Policepardfaut"/>
    <w:uiPriority w:val="99"/>
    <w:semiHidden/>
    <w:rsid w:val="007B153B"/>
    <w:rPr>
      <w:rFonts w:ascii="Lucida Grande" w:hAnsi="Lucida Grande" w:cs="Times New Roman"/>
      <w:sz w:val="18"/>
      <w:lang w:eastAsia="fr-FR"/>
    </w:rPr>
  </w:style>
  <w:style w:type="paragraph" w:customStyle="1" w:styleId="Objetducommentai1">
    <w:name w:val="Objet du commentai1"/>
    <w:basedOn w:val="Commentaire"/>
    <w:next w:val="Commentaire"/>
    <w:uiPriority w:val="99"/>
    <w:semiHidden/>
    <w:rsid w:val="004A0932"/>
  </w:style>
  <w:style w:type="character" w:customStyle="1" w:styleId="CommentSubjectChar1">
    <w:name w:val="Comment Subject Char1"/>
    <w:basedOn w:val="CommentaireCar"/>
    <w:uiPriority w:val="99"/>
    <w:semiHidden/>
    <w:rsid w:val="007B153B"/>
    <w:rPr>
      <w:rFonts w:ascii="Times New Roman" w:hAnsi="Times New Roman" w:cs="Times New Roman"/>
      <w:b/>
      <w:bCs/>
      <w:sz w:val="24"/>
      <w:lang w:eastAsia="fr-FR"/>
    </w:rPr>
  </w:style>
  <w:style w:type="paragraph" w:customStyle="1" w:styleId="Textedebul3">
    <w:name w:val="Texte de bul3"/>
    <w:basedOn w:val="Normal"/>
    <w:uiPriority w:val="99"/>
    <w:semiHidden/>
    <w:rsid w:val="001969FD"/>
    <w:rPr>
      <w:rFonts w:ascii="Lucida Grande" w:hAnsi="Lucida Grande"/>
      <w:sz w:val="18"/>
      <w:szCs w:val="18"/>
    </w:rPr>
  </w:style>
  <w:style w:type="character" w:customStyle="1" w:styleId="BalloonTextChar3">
    <w:name w:val="Balloon Text Char3"/>
    <w:basedOn w:val="Policepardfaut"/>
    <w:uiPriority w:val="99"/>
    <w:semiHidden/>
    <w:rsid w:val="006D19E4"/>
    <w:rPr>
      <w:rFonts w:ascii="Lucida Grande" w:hAnsi="Lucida Grande" w:cs="Times New Roman"/>
      <w:sz w:val="18"/>
      <w:lang w:eastAsia="fr-FR"/>
    </w:rPr>
  </w:style>
  <w:style w:type="paragraph" w:customStyle="1" w:styleId="Textedebul4">
    <w:name w:val="Texte de bul4"/>
    <w:basedOn w:val="Normal"/>
    <w:uiPriority w:val="99"/>
    <w:semiHidden/>
    <w:rsid w:val="006543FF"/>
    <w:rPr>
      <w:rFonts w:ascii="Lucida Grande" w:hAnsi="Lucida Grande"/>
      <w:sz w:val="18"/>
      <w:szCs w:val="18"/>
    </w:rPr>
  </w:style>
  <w:style w:type="character" w:customStyle="1" w:styleId="BalloonTextChar4">
    <w:name w:val="Balloon Text Char4"/>
    <w:basedOn w:val="Policepardfaut"/>
    <w:uiPriority w:val="99"/>
    <w:semiHidden/>
    <w:rsid w:val="005D509C"/>
    <w:rPr>
      <w:rFonts w:ascii="Lucida Grande" w:hAnsi="Lucida Grande" w:cs="Times New Roman"/>
      <w:sz w:val="18"/>
      <w:lang w:eastAsia="fr-FR"/>
    </w:rPr>
  </w:style>
  <w:style w:type="paragraph" w:customStyle="1" w:styleId="Textedebul5">
    <w:name w:val="Texte de bul5"/>
    <w:basedOn w:val="Normal"/>
    <w:uiPriority w:val="99"/>
    <w:semiHidden/>
    <w:rsid w:val="007B551C"/>
    <w:rPr>
      <w:rFonts w:ascii="Lucida Grande" w:hAnsi="Lucida Grande"/>
      <w:sz w:val="18"/>
      <w:szCs w:val="18"/>
    </w:rPr>
  </w:style>
  <w:style w:type="character" w:customStyle="1" w:styleId="BalloonTextChar5">
    <w:name w:val="Balloon Text Char5"/>
    <w:basedOn w:val="Policepardfaut"/>
    <w:uiPriority w:val="99"/>
    <w:semiHidden/>
    <w:rsid w:val="00DF6D28"/>
    <w:rPr>
      <w:rFonts w:ascii="Lucida Grande" w:hAnsi="Lucida Grande" w:cs="Times New Roman"/>
      <w:sz w:val="18"/>
      <w:lang w:eastAsia="fr-FR"/>
    </w:rPr>
  </w:style>
  <w:style w:type="paragraph" w:styleId="Textedebulles">
    <w:name w:val="Balloon Text"/>
    <w:basedOn w:val="Normal"/>
    <w:link w:val="TextedebullesCar"/>
    <w:uiPriority w:val="99"/>
    <w:semiHidden/>
    <w:rsid w:val="003A319E"/>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0B4E08"/>
    <w:rPr>
      <w:rFonts w:ascii="Lucida Grande" w:hAnsi="Lucida Grande" w:cs="Times New Roman"/>
      <w:sz w:val="18"/>
      <w:szCs w:val="18"/>
      <w:lang w:eastAsia="fr-FR"/>
    </w:rPr>
  </w:style>
  <w:style w:type="paragraph" w:styleId="En-tte">
    <w:name w:val="header"/>
    <w:basedOn w:val="Normal"/>
    <w:link w:val="En-tteCar"/>
    <w:uiPriority w:val="99"/>
    <w:locked/>
    <w:rsid w:val="00CA02ED"/>
    <w:pPr>
      <w:tabs>
        <w:tab w:val="center" w:pos="4153"/>
        <w:tab w:val="right" w:pos="8306"/>
      </w:tabs>
    </w:pPr>
  </w:style>
  <w:style w:type="character" w:customStyle="1" w:styleId="En-tteCar">
    <w:name w:val="En-tête Car"/>
    <w:basedOn w:val="Policepardfaut"/>
    <w:link w:val="En-tte"/>
    <w:uiPriority w:val="99"/>
    <w:semiHidden/>
    <w:locked/>
    <w:rPr>
      <w:rFonts w:ascii="Times New Roman" w:hAnsi="Times New Roman" w:cs="Times New Roman"/>
      <w:sz w:val="24"/>
      <w:szCs w:val="24"/>
      <w:lang w:val="fr-CA" w:eastAsia="fr-FR"/>
    </w:rPr>
  </w:style>
  <w:style w:type="paragraph" w:styleId="Pieddepage">
    <w:name w:val="footer"/>
    <w:basedOn w:val="Normal"/>
    <w:link w:val="PieddepageCar"/>
    <w:uiPriority w:val="99"/>
    <w:locked/>
    <w:rsid w:val="00CA02ED"/>
    <w:pPr>
      <w:tabs>
        <w:tab w:val="center" w:pos="4153"/>
        <w:tab w:val="right" w:pos="8306"/>
      </w:tabs>
    </w:pPr>
  </w:style>
  <w:style w:type="character" w:customStyle="1" w:styleId="PieddepageCar">
    <w:name w:val="Pied de page Car"/>
    <w:basedOn w:val="Policepardfaut"/>
    <w:link w:val="Pieddepage"/>
    <w:uiPriority w:val="99"/>
    <w:semiHidden/>
    <w:locked/>
    <w:rPr>
      <w:rFonts w:ascii="Times New Roman" w:hAnsi="Times New Roman" w:cs="Times New Roman"/>
      <w:sz w:val="24"/>
      <w:szCs w:val="24"/>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1421</Words>
  <Characters>7708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CAMP DE JOUR DE LA VILLE / MUNICIPALIT_ XYZ</vt:lpstr>
    </vt:vector>
  </TitlesOfParts>
  <Company>Toshiba</Company>
  <LinksUpToDate>false</LinksUpToDate>
  <CharactersWithSpaces>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DE JOUR DE LA VILLE / MUNICIPALIT_ XYZ</dc:title>
  <dc:subject/>
  <dc:creator>Tanya Desrochers</dc:creator>
  <cp:keywords/>
  <dc:description/>
  <cp:lastModifiedBy>Developpement Camps</cp:lastModifiedBy>
  <cp:revision>4</cp:revision>
  <dcterms:created xsi:type="dcterms:W3CDTF">2019-08-02T14:28:00Z</dcterms:created>
  <dcterms:modified xsi:type="dcterms:W3CDTF">2020-01-29T16:51:00Z</dcterms:modified>
</cp:coreProperties>
</file>